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DD01" w14:textId="77777777" w:rsidR="004F3BE4" w:rsidRPr="00195BDC" w:rsidRDefault="004F3BE4" w:rsidP="00B8520A">
      <w:pPr>
        <w:spacing w:after="0" w:line="240" w:lineRule="auto"/>
        <w:jc w:val="center"/>
        <w:rPr>
          <w:rFonts w:ascii="Times New Roman" w:hAnsi="Times New Roman" w:cs="Times New Roman"/>
          <w:b/>
        </w:rPr>
      </w:pPr>
    </w:p>
    <w:p w14:paraId="5C7E3A97" w14:textId="77777777" w:rsidR="00EA2DDF" w:rsidRPr="00195BDC" w:rsidRDefault="00E444DD" w:rsidP="00B8520A">
      <w:pPr>
        <w:spacing w:after="0" w:line="240" w:lineRule="auto"/>
        <w:jc w:val="center"/>
        <w:rPr>
          <w:rFonts w:ascii="Times New Roman" w:hAnsi="Times New Roman" w:cs="Times New Roman"/>
          <w:b/>
        </w:rPr>
      </w:pPr>
      <w:r w:rsidRPr="00195BDC">
        <w:rPr>
          <w:rFonts w:ascii="Times New Roman" w:hAnsi="Times New Roman" w:cs="Times New Roman"/>
          <w:b/>
        </w:rPr>
        <w:t xml:space="preserve">Minutes of American Taxation Association </w:t>
      </w:r>
      <w:r w:rsidR="00B8520A" w:rsidRPr="00195BDC">
        <w:rPr>
          <w:rFonts w:ascii="Times New Roman" w:hAnsi="Times New Roman" w:cs="Times New Roman"/>
          <w:b/>
        </w:rPr>
        <w:t xml:space="preserve">Trustee </w:t>
      </w:r>
      <w:r w:rsidRPr="00195BDC">
        <w:rPr>
          <w:rFonts w:ascii="Times New Roman" w:hAnsi="Times New Roman" w:cs="Times New Roman"/>
          <w:b/>
        </w:rPr>
        <w:t xml:space="preserve">and Officer </w:t>
      </w:r>
      <w:r w:rsidR="00B8520A" w:rsidRPr="00195BDC">
        <w:rPr>
          <w:rFonts w:ascii="Times New Roman" w:hAnsi="Times New Roman" w:cs="Times New Roman"/>
          <w:b/>
        </w:rPr>
        <w:t>Meeting</w:t>
      </w:r>
    </w:p>
    <w:p w14:paraId="719A9AC7" w14:textId="77777777" w:rsidR="00B8520A" w:rsidRPr="00195BDC" w:rsidRDefault="00C86F8B" w:rsidP="00B8520A">
      <w:pPr>
        <w:spacing w:after="0" w:line="240" w:lineRule="auto"/>
        <w:jc w:val="center"/>
        <w:rPr>
          <w:rFonts w:ascii="Times New Roman" w:hAnsi="Times New Roman" w:cs="Times New Roman"/>
          <w:b/>
        </w:rPr>
      </w:pPr>
      <w:r>
        <w:rPr>
          <w:rFonts w:ascii="Times New Roman" w:hAnsi="Times New Roman" w:cs="Times New Roman"/>
          <w:b/>
        </w:rPr>
        <w:t>New Orleans, Louisiana</w:t>
      </w:r>
    </w:p>
    <w:p w14:paraId="5330C206" w14:textId="77777777" w:rsidR="00B8520A" w:rsidRPr="00195BDC" w:rsidRDefault="00C86F8B" w:rsidP="00B8520A">
      <w:pPr>
        <w:spacing w:after="0" w:line="240" w:lineRule="auto"/>
        <w:jc w:val="center"/>
        <w:rPr>
          <w:rFonts w:ascii="Times New Roman" w:hAnsi="Times New Roman" w:cs="Times New Roman"/>
          <w:b/>
        </w:rPr>
      </w:pPr>
      <w:r>
        <w:rPr>
          <w:rFonts w:ascii="Times New Roman" w:hAnsi="Times New Roman" w:cs="Times New Roman"/>
          <w:b/>
        </w:rPr>
        <w:t>Saturday</w:t>
      </w:r>
      <w:r w:rsidR="009D2763" w:rsidRPr="00195BDC">
        <w:rPr>
          <w:rFonts w:ascii="Times New Roman" w:hAnsi="Times New Roman" w:cs="Times New Roman"/>
          <w:b/>
        </w:rPr>
        <w:t xml:space="preserve">, </w:t>
      </w:r>
      <w:r>
        <w:rPr>
          <w:rFonts w:ascii="Times New Roman" w:hAnsi="Times New Roman" w:cs="Times New Roman"/>
          <w:b/>
        </w:rPr>
        <w:t>February 17, 2018</w:t>
      </w:r>
    </w:p>
    <w:p w14:paraId="1090323B" w14:textId="77777777" w:rsidR="00EB0A56" w:rsidRPr="00195BDC" w:rsidRDefault="00EB0A56" w:rsidP="00670F93">
      <w:pPr>
        <w:spacing w:after="0" w:line="240" w:lineRule="auto"/>
        <w:rPr>
          <w:rFonts w:ascii="Times New Roman" w:hAnsi="Times New Roman" w:cs="Times New Roman"/>
          <w:b/>
        </w:rPr>
      </w:pPr>
    </w:p>
    <w:p w14:paraId="06E3B0F1" w14:textId="77777777" w:rsidR="00291876" w:rsidRPr="00C86F8B" w:rsidRDefault="003B7F39" w:rsidP="00C86F8B">
      <w:pPr>
        <w:spacing w:after="0" w:line="240" w:lineRule="auto"/>
        <w:rPr>
          <w:rFonts w:ascii="Times New Roman" w:hAnsi="Times New Roman" w:cs="Times New Roman"/>
          <w:b/>
          <w:sz w:val="18"/>
          <w:szCs w:val="18"/>
        </w:rPr>
      </w:pPr>
      <w:r w:rsidRPr="00C86F8B">
        <w:rPr>
          <w:rFonts w:ascii="Times New Roman" w:hAnsi="Times New Roman" w:cs="Times New Roman"/>
          <w:b/>
          <w:sz w:val="18"/>
          <w:szCs w:val="18"/>
        </w:rPr>
        <w:t xml:space="preserve">Officers and Trustees </w:t>
      </w:r>
      <w:r w:rsidR="00543A4D" w:rsidRPr="00C86F8B">
        <w:rPr>
          <w:rFonts w:ascii="Times New Roman" w:hAnsi="Times New Roman" w:cs="Times New Roman"/>
          <w:b/>
          <w:sz w:val="18"/>
          <w:szCs w:val="18"/>
        </w:rPr>
        <w:t>Present</w:t>
      </w:r>
      <w:r w:rsidR="00C63DAB" w:rsidRPr="00C86F8B">
        <w:rPr>
          <w:rFonts w:ascii="Times New Roman" w:hAnsi="Times New Roman" w:cs="Times New Roman"/>
          <w:b/>
          <w:sz w:val="18"/>
          <w:szCs w:val="18"/>
        </w:rPr>
        <w:t xml:space="preserve">:  </w:t>
      </w:r>
    </w:p>
    <w:p w14:paraId="6807C72B" w14:textId="77777777" w:rsidR="00C86F8B" w:rsidRPr="00C86F8B" w:rsidRDefault="00C86F8B" w:rsidP="00C86F8B">
      <w:pPr>
        <w:spacing w:after="0" w:line="240" w:lineRule="auto"/>
        <w:rPr>
          <w:rFonts w:ascii="Times New Roman" w:hAnsi="Times New Roman" w:cs="Times New Roman"/>
          <w:b/>
          <w:sz w:val="18"/>
          <w:szCs w:val="18"/>
        </w:rPr>
      </w:pPr>
    </w:p>
    <w:tbl>
      <w:tblPr>
        <w:tblW w:w="7200" w:type="dxa"/>
        <w:tblLook w:val="04A0" w:firstRow="1" w:lastRow="0" w:firstColumn="1" w:lastColumn="0" w:noHBand="0" w:noVBand="1"/>
      </w:tblPr>
      <w:tblGrid>
        <w:gridCol w:w="4230"/>
        <w:gridCol w:w="2970"/>
      </w:tblGrid>
      <w:tr w:rsidR="00477D6C" w:rsidRPr="00477D6C" w14:paraId="6858295D" w14:textId="77777777" w:rsidTr="004F7195">
        <w:trPr>
          <w:trHeight w:hRule="exact" w:val="288"/>
        </w:trPr>
        <w:tc>
          <w:tcPr>
            <w:tcW w:w="4230" w:type="dxa"/>
            <w:tcBorders>
              <w:top w:val="nil"/>
              <w:left w:val="nil"/>
              <w:bottom w:val="nil"/>
              <w:right w:val="nil"/>
            </w:tcBorders>
            <w:shd w:val="clear" w:color="000000" w:fill="FFFFFF"/>
            <w:vAlign w:val="center"/>
            <w:hideMark/>
          </w:tcPr>
          <w:p w14:paraId="0D70B09D"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President</w:t>
            </w:r>
          </w:p>
        </w:tc>
        <w:tc>
          <w:tcPr>
            <w:tcW w:w="2970" w:type="dxa"/>
            <w:tcBorders>
              <w:top w:val="nil"/>
              <w:left w:val="nil"/>
              <w:bottom w:val="nil"/>
              <w:right w:val="nil"/>
            </w:tcBorders>
            <w:shd w:val="clear" w:color="auto" w:fill="auto"/>
            <w:vAlign w:val="center"/>
            <w:hideMark/>
          </w:tcPr>
          <w:p w14:paraId="37343168"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Ben Ayers</w:t>
            </w:r>
          </w:p>
        </w:tc>
      </w:tr>
      <w:tr w:rsidR="00477D6C" w:rsidRPr="00477D6C" w14:paraId="6AB31E98" w14:textId="77777777" w:rsidTr="004F7195">
        <w:trPr>
          <w:trHeight w:hRule="exact" w:val="288"/>
        </w:trPr>
        <w:tc>
          <w:tcPr>
            <w:tcW w:w="4230" w:type="dxa"/>
            <w:tcBorders>
              <w:top w:val="nil"/>
              <w:left w:val="nil"/>
              <w:bottom w:val="nil"/>
              <w:right w:val="nil"/>
            </w:tcBorders>
            <w:shd w:val="clear" w:color="000000" w:fill="FFFFFF"/>
            <w:vAlign w:val="center"/>
            <w:hideMark/>
          </w:tcPr>
          <w:p w14:paraId="1937B2AC"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President Elect</w:t>
            </w:r>
          </w:p>
        </w:tc>
        <w:tc>
          <w:tcPr>
            <w:tcW w:w="2970" w:type="dxa"/>
            <w:tcBorders>
              <w:top w:val="nil"/>
              <w:left w:val="nil"/>
              <w:bottom w:val="nil"/>
              <w:right w:val="nil"/>
            </w:tcBorders>
            <w:shd w:val="clear" w:color="auto" w:fill="auto"/>
            <w:noWrap/>
            <w:vAlign w:val="bottom"/>
            <w:hideMark/>
          </w:tcPr>
          <w:p w14:paraId="08CE3AD1"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Kim Key</w:t>
            </w:r>
          </w:p>
        </w:tc>
      </w:tr>
      <w:tr w:rsidR="00477D6C" w:rsidRPr="00477D6C" w14:paraId="30783C27" w14:textId="77777777" w:rsidTr="004F7195">
        <w:trPr>
          <w:trHeight w:hRule="exact" w:val="288"/>
        </w:trPr>
        <w:tc>
          <w:tcPr>
            <w:tcW w:w="4230" w:type="dxa"/>
            <w:tcBorders>
              <w:top w:val="nil"/>
              <w:left w:val="nil"/>
              <w:bottom w:val="nil"/>
              <w:right w:val="nil"/>
            </w:tcBorders>
            <w:shd w:val="clear" w:color="000000" w:fill="FFFFFF"/>
            <w:vAlign w:val="center"/>
            <w:hideMark/>
          </w:tcPr>
          <w:p w14:paraId="74A98FAC"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Vice President</w:t>
            </w:r>
          </w:p>
        </w:tc>
        <w:tc>
          <w:tcPr>
            <w:tcW w:w="2970" w:type="dxa"/>
            <w:tcBorders>
              <w:top w:val="nil"/>
              <w:left w:val="nil"/>
              <w:bottom w:val="nil"/>
              <w:right w:val="nil"/>
            </w:tcBorders>
            <w:shd w:val="clear" w:color="auto" w:fill="auto"/>
            <w:vAlign w:val="center"/>
            <w:hideMark/>
          </w:tcPr>
          <w:p w14:paraId="27F9AD40"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Lynn Jones</w:t>
            </w:r>
          </w:p>
        </w:tc>
      </w:tr>
      <w:tr w:rsidR="00477D6C" w:rsidRPr="00477D6C" w14:paraId="01EB6057" w14:textId="77777777" w:rsidTr="00572A6F">
        <w:trPr>
          <w:trHeight w:hRule="exact" w:val="252"/>
        </w:trPr>
        <w:tc>
          <w:tcPr>
            <w:tcW w:w="4230" w:type="dxa"/>
            <w:tcBorders>
              <w:top w:val="nil"/>
              <w:left w:val="nil"/>
              <w:bottom w:val="nil"/>
              <w:right w:val="nil"/>
            </w:tcBorders>
            <w:shd w:val="clear" w:color="000000" w:fill="FFFFFF"/>
            <w:vAlign w:val="center"/>
            <w:hideMark/>
          </w:tcPr>
          <w:p w14:paraId="0FA87E16"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Vice President Finance</w:t>
            </w:r>
          </w:p>
        </w:tc>
        <w:tc>
          <w:tcPr>
            <w:tcW w:w="2970" w:type="dxa"/>
            <w:tcBorders>
              <w:top w:val="nil"/>
              <w:left w:val="nil"/>
              <w:bottom w:val="nil"/>
              <w:right w:val="nil"/>
            </w:tcBorders>
            <w:shd w:val="clear" w:color="auto" w:fill="auto"/>
            <w:vAlign w:val="center"/>
            <w:hideMark/>
          </w:tcPr>
          <w:p w14:paraId="4DF9C445"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John Barrick</w:t>
            </w:r>
          </w:p>
        </w:tc>
      </w:tr>
      <w:tr w:rsidR="00477D6C" w:rsidRPr="00477D6C" w14:paraId="08A46EC5" w14:textId="77777777" w:rsidTr="004F7195">
        <w:trPr>
          <w:trHeight w:hRule="exact" w:val="288"/>
        </w:trPr>
        <w:tc>
          <w:tcPr>
            <w:tcW w:w="4230" w:type="dxa"/>
            <w:tcBorders>
              <w:top w:val="nil"/>
              <w:left w:val="nil"/>
              <w:bottom w:val="nil"/>
              <w:right w:val="nil"/>
            </w:tcBorders>
            <w:shd w:val="clear" w:color="000000" w:fill="FFFFFF"/>
            <w:vAlign w:val="center"/>
            <w:hideMark/>
          </w:tcPr>
          <w:p w14:paraId="3DDB91D8"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Treasurer</w:t>
            </w:r>
          </w:p>
        </w:tc>
        <w:tc>
          <w:tcPr>
            <w:tcW w:w="2970" w:type="dxa"/>
            <w:tcBorders>
              <w:top w:val="nil"/>
              <w:left w:val="nil"/>
              <w:bottom w:val="nil"/>
              <w:right w:val="nil"/>
            </w:tcBorders>
            <w:shd w:val="clear" w:color="auto" w:fill="auto"/>
            <w:vAlign w:val="center"/>
            <w:hideMark/>
          </w:tcPr>
          <w:p w14:paraId="2B76D3B4"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 xml:space="preserve">Tracy </w:t>
            </w:r>
            <w:proofErr w:type="spellStart"/>
            <w:r w:rsidRPr="00477D6C">
              <w:rPr>
                <w:rFonts w:ascii="Times New Roman" w:eastAsia="Times New Roman" w:hAnsi="Times New Roman" w:cs="Times New Roman"/>
                <w:color w:val="000000"/>
                <w:sz w:val="18"/>
                <w:szCs w:val="18"/>
              </w:rPr>
              <w:t>Noga</w:t>
            </w:r>
            <w:proofErr w:type="spellEnd"/>
          </w:p>
        </w:tc>
      </w:tr>
      <w:tr w:rsidR="00477D6C" w:rsidRPr="00477D6C" w14:paraId="0AE6C7BC" w14:textId="77777777" w:rsidTr="004F7195">
        <w:trPr>
          <w:trHeight w:hRule="exact" w:val="288"/>
        </w:trPr>
        <w:tc>
          <w:tcPr>
            <w:tcW w:w="4230" w:type="dxa"/>
            <w:tcBorders>
              <w:top w:val="nil"/>
              <w:left w:val="nil"/>
              <w:bottom w:val="nil"/>
              <w:right w:val="nil"/>
            </w:tcBorders>
            <w:shd w:val="clear" w:color="000000" w:fill="FFFFFF"/>
            <w:vAlign w:val="center"/>
            <w:hideMark/>
          </w:tcPr>
          <w:p w14:paraId="273A2EE5"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Secretary</w:t>
            </w:r>
          </w:p>
        </w:tc>
        <w:tc>
          <w:tcPr>
            <w:tcW w:w="2970" w:type="dxa"/>
            <w:tcBorders>
              <w:top w:val="nil"/>
              <w:left w:val="nil"/>
              <w:bottom w:val="nil"/>
              <w:right w:val="nil"/>
            </w:tcBorders>
            <w:shd w:val="clear" w:color="auto" w:fill="auto"/>
            <w:vAlign w:val="center"/>
            <w:hideMark/>
          </w:tcPr>
          <w:p w14:paraId="7E25CAEC"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Blaise Sonnier</w:t>
            </w:r>
          </w:p>
        </w:tc>
      </w:tr>
      <w:tr w:rsidR="00477D6C" w:rsidRPr="00477D6C" w14:paraId="0AB97A45" w14:textId="77777777" w:rsidTr="004F7195">
        <w:trPr>
          <w:trHeight w:hRule="exact" w:val="288"/>
        </w:trPr>
        <w:tc>
          <w:tcPr>
            <w:tcW w:w="4230" w:type="dxa"/>
            <w:tcBorders>
              <w:top w:val="nil"/>
              <w:left w:val="nil"/>
              <w:bottom w:val="nil"/>
              <w:right w:val="nil"/>
            </w:tcBorders>
            <w:shd w:val="clear" w:color="000000" w:fill="FFFFFF"/>
            <w:vAlign w:val="center"/>
            <w:hideMark/>
          </w:tcPr>
          <w:p w14:paraId="52891E7C"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Trustee-2018</w:t>
            </w:r>
          </w:p>
        </w:tc>
        <w:tc>
          <w:tcPr>
            <w:tcW w:w="2970" w:type="dxa"/>
            <w:tcBorders>
              <w:top w:val="nil"/>
              <w:left w:val="nil"/>
              <w:bottom w:val="nil"/>
              <w:right w:val="nil"/>
            </w:tcBorders>
            <w:shd w:val="clear" w:color="auto" w:fill="auto"/>
            <w:vAlign w:val="center"/>
            <w:hideMark/>
          </w:tcPr>
          <w:p w14:paraId="716354CF"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Michael Donohoe</w:t>
            </w:r>
          </w:p>
        </w:tc>
      </w:tr>
      <w:tr w:rsidR="00477D6C" w:rsidRPr="00477D6C" w14:paraId="6719838B" w14:textId="77777777" w:rsidTr="004F7195">
        <w:trPr>
          <w:trHeight w:hRule="exact" w:val="288"/>
        </w:trPr>
        <w:tc>
          <w:tcPr>
            <w:tcW w:w="4230" w:type="dxa"/>
            <w:tcBorders>
              <w:top w:val="nil"/>
              <w:left w:val="nil"/>
              <w:bottom w:val="nil"/>
              <w:right w:val="nil"/>
            </w:tcBorders>
            <w:shd w:val="clear" w:color="000000" w:fill="FFFFFF"/>
            <w:vAlign w:val="center"/>
            <w:hideMark/>
          </w:tcPr>
          <w:p w14:paraId="0894604B"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 </w:t>
            </w:r>
          </w:p>
        </w:tc>
        <w:tc>
          <w:tcPr>
            <w:tcW w:w="2970" w:type="dxa"/>
            <w:tcBorders>
              <w:top w:val="nil"/>
              <w:left w:val="nil"/>
              <w:bottom w:val="nil"/>
              <w:right w:val="nil"/>
            </w:tcBorders>
            <w:shd w:val="clear" w:color="auto" w:fill="auto"/>
            <w:vAlign w:val="center"/>
            <w:hideMark/>
          </w:tcPr>
          <w:p w14:paraId="3F3ECBB4"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Sean McGuire</w:t>
            </w:r>
          </w:p>
        </w:tc>
      </w:tr>
      <w:tr w:rsidR="00477D6C" w:rsidRPr="00477D6C" w14:paraId="181EC703" w14:textId="77777777" w:rsidTr="004F7195">
        <w:trPr>
          <w:trHeight w:hRule="exact" w:val="288"/>
        </w:trPr>
        <w:tc>
          <w:tcPr>
            <w:tcW w:w="4230" w:type="dxa"/>
            <w:tcBorders>
              <w:top w:val="nil"/>
              <w:left w:val="nil"/>
              <w:bottom w:val="nil"/>
              <w:right w:val="nil"/>
            </w:tcBorders>
            <w:shd w:val="clear" w:color="000000" w:fill="FFFFFF"/>
            <w:vAlign w:val="center"/>
            <w:hideMark/>
          </w:tcPr>
          <w:p w14:paraId="58D84C74"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 </w:t>
            </w:r>
          </w:p>
        </w:tc>
        <w:tc>
          <w:tcPr>
            <w:tcW w:w="2970" w:type="dxa"/>
            <w:tcBorders>
              <w:top w:val="nil"/>
              <w:left w:val="nil"/>
              <w:bottom w:val="nil"/>
              <w:right w:val="nil"/>
            </w:tcBorders>
            <w:shd w:val="clear" w:color="auto" w:fill="auto"/>
            <w:vAlign w:val="center"/>
            <w:hideMark/>
          </w:tcPr>
          <w:p w14:paraId="7CF9D9A0"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David Weber</w:t>
            </w:r>
          </w:p>
        </w:tc>
      </w:tr>
      <w:tr w:rsidR="00477D6C" w:rsidRPr="00477D6C" w14:paraId="44E621E2" w14:textId="77777777" w:rsidTr="004F7195">
        <w:trPr>
          <w:trHeight w:hRule="exact" w:val="288"/>
        </w:trPr>
        <w:tc>
          <w:tcPr>
            <w:tcW w:w="4230" w:type="dxa"/>
            <w:tcBorders>
              <w:top w:val="nil"/>
              <w:left w:val="nil"/>
              <w:bottom w:val="nil"/>
              <w:right w:val="nil"/>
            </w:tcBorders>
            <w:shd w:val="clear" w:color="000000" w:fill="FFFFFF"/>
            <w:vAlign w:val="center"/>
            <w:hideMark/>
          </w:tcPr>
          <w:p w14:paraId="6FC5898A"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Trustee-2019</w:t>
            </w:r>
          </w:p>
        </w:tc>
        <w:tc>
          <w:tcPr>
            <w:tcW w:w="2970" w:type="dxa"/>
            <w:tcBorders>
              <w:top w:val="nil"/>
              <w:left w:val="nil"/>
              <w:bottom w:val="nil"/>
              <w:right w:val="nil"/>
            </w:tcBorders>
            <w:shd w:val="clear" w:color="auto" w:fill="auto"/>
            <w:vAlign w:val="center"/>
            <w:hideMark/>
          </w:tcPr>
          <w:p w14:paraId="083A6FF8"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 xml:space="preserve">James </w:t>
            </w:r>
            <w:proofErr w:type="spellStart"/>
            <w:r w:rsidRPr="00477D6C">
              <w:rPr>
                <w:rFonts w:ascii="Times New Roman" w:eastAsia="Times New Roman" w:hAnsi="Times New Roman" w:cs="Times New Roman"/>
                <w:color w:val="000000"/>
                <w:sz w:val="18"/>
                <w:szCs w:val="18"/>
              </w:rPr>
              <w:t>Chyz</w:t>
            </w:r>
            <w:proofErr w:type="spellEnd"/>
          </w:p>
        </w:tc>
      </w:tr>
      <w:tr w:rsidR="00477D6C" w:rsidRPr="00477D6C" w14:paraId="5E86D6B5" w14:textId="77777777" w:rsidTr="004F7195">
        <w:trPr>
          <w:trHeight w:hRule="exact" w:val="288"/>
        </w:trPr>
        <w:tc>
          <w:tcPr>
            <w:tcW w:w="4230" w:type="dxa"/>
            <w:tcBorders>
              <w:top w:val="nil"/>
              <w:left w:val="nil"/>
              <w:bottom w:val="nil"/>
              <w:right w:val="nil"/>
            </w:tcBorders>
            <w:shd w:val="clear" w:color="auto" w:fill="auto"/>
            <w:vAlign w:val="center"/>
            <w:hideMark/>
          </w:tcPr>
          <w:p w14:paraId="4BAEBC0F"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p>
        </w:tc>
        <w:tc>
          <w:tcPr>
            <w:tcW w:w="2970" w:type="dxa"/>
            <w:tcBorders>
              <w:top w:val="nil"/>
              <w:left w:val="nil"/>
              <w:bottom w:val="nil"/>
              <w:right w:val="nil"/>
            </w:tcBorders>
            <w:shd w:val="clear" w:color="auto" w:fill="auto"/>
            <w:vAlign w:val="center"/>
            <w:hideMark/>
          </w:tcPr>
          <w:p w14:paraId="097166F1"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Katharine Drake</w:t>
            </w:r>
          </w:p>
        </w:tc>
      </w:tr>
      <w:tr w:rsidR="00477D6C" w:rsidRPr="00477D6C" w14:paraId="45BB4861" w14:textId="77777777" w:rsidTr="00070692">
        <w:trPr>
          <w:trHeight w:hRule="exact" w:val="585"/>
        </w:trPr>
        <w:tc>
          <w:tcPr>
            <w:tcW w:w="4230" w:type="dxa"/>
            <w:tcBorders>
              <w:top w:val="nil"/>
              <w:left w:val="nil"/>
              <w:bottom w:val="nil"/>
              <w:right w:val="nil"/>
            </w:tcBorders>
            <w:shd w:val="clear" w:color="auto" w:fill="auto"/>
            <w:vAlign w:val="center"/>
            <w:hideMark/>
          </w:tcPr>
          <w:p w14:paraId="75E7CF91"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p>
        </w:tc>
        <w:tc>
          <w:tcPr>
            <w:tcW w:w="2970" w:type="dxa"/>
            <w:tcBorders>
              <w:top w:val="nil"/>
              <w:left w:val="nil"/>
              <w:bottom w:val="nil"/>
              <w:right w:val="nil"/>
            </w:tcBorders>
            <w:shd w:val="clear" w:color="auto" w:fill="auto"/>
            <w:vAlign w:val="center"/>
            <w:hideMark/>
          </w:tcPr>
          <w:p w14:paraId="1F6A361C" w14:textId="77777777" w:rsid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Michaele Morrow</w:t>
            </w:r>
          </w:p>
          <w:p w14:paraId="5912EA81" w14:textId="39AC4B8B" w:rsidR="00070692" w:rsidRPr="00477D6C" w:rsidRDefault="00070692" w:rsidP="00477D6C">
            <w:pPr>
              <w:spacing w:after="0" w:line="24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Casey Schwab</w:t>
            </w:r>
            <w:bookmarkStart w:id="0" w:name="_GoBack"/>
            <w:bookmarkEnd w:id="0"/>
          </w:p>
        </w:tc>
      </w:tr>
      <w:tr w:rsidR="00477D6C" w:rsidRPr="00477D6C" w14:paraId="1770CF31" w14:textId="77777777" w:rsidTr="004F7195">
        <w:trPr>
          <w:trHeight w:hRule="exact" w:val="288"/>
        </w:trPr>
        <w:tc>
          <w:tcPr>
            <w:tcW w:w="4230" w:type="dxa"/>
            <w:tcBorders>
              <w:top w:val="nil"/>
              <w:left w:val="nil"/>
              <w:bottom w:val="nil"/>
              <w:right w:val="nil"/>
            </w:tcBorders>
            <w:shd w:val="clear" w:color="000000" w:fill="FFFFFF"/>
            <w:vAlign w:val="center"/>
            <w:hideMark/>
          </w:tcPr>
          <w:p w14:paraId="3CD49232"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JATA Editor</w:t>
            </w:r>
          </w:p>
        </w:tc>
        <w:tc>
          <w:tcPr>
            <w:tcW w:w="2970" w:type="dxa"/>
            <w:tcBorders>
              <w:top w:val="nil"/>
              <w:left w:val="nil"/>
              <w:bottom w:val="nil"/>
              <w:right w:val="nil"/>
            </w:tcBorders>
            <w:shd w:val="clear" w:color="auto" w:fill="auto"/>
            <w:noWrap/>
            <w:vAlign w:val="bottom"/>
            <w:hideMark/>
          </w:tcPr>
          <w:p w14:paraId="41F963A7"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Connie Weaver</w:t>
            </w:r>
          </w:p>
        </w:tc>
      </w:tr>
      <w:tr w:rsidR="00477D6C" w:rsidRPr="00477D6C" w14:paraId="3DCE3AA2" w14:textId="77777777" w:rsidTr="004F7195">
        <w:trPr>
          <w:trHeight w:hRule="exact" w:val="288"/>
        </w:trPr>
        <w:tc>
          <w:tcPr>
            <w:tcW w:w="4230" w:type="dxa"/>
            <w:tcBorders>
              <w:top w:val="nil"/>
              <w:left w:val="nil"/>
              <w:bottom w:val="nil"/>
              <w:right w:val="nil"/>
            </w:tcBorders>
            <w:shd w:val="clear" w:color="000000" w:fill="FFFFFF"/>
            <w:vAlign w:val="center"/>
            <w:hideMark/>
          </w:tcPr>
          <w:p w14:paraId="5DC95641"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JLTR Editor</w:t>
            </w:r>
          </w:p>
        </w:tc>
        <w:tc>
          <w:tcPr>
            <w:tcW w:w="2970" w:type="dxa"/>
            <w:tcBorders>
              <w:top w:val="nil"/>
              <w:left w:val="nil"/>
              <w:bottom w:val="nil"/>
              <w:right w:val="nil"/>
            </w:tcBorders>
            <w:shd w:val="clear" w:color="auto" w:fill="auto"/>
            <w:noWrap/>
            <w:vAlign w:val="center"/>
            <w:hideMark/>
          </w:tcPr>
          <w:p w14:paraId="0FFED215" w14:textId="77777777" w:rsidR="00477D6C" w:rsidRPr="00477D6C" w:rsidRDefault="00477D6C" w:rsidP="00477D6C">
            <w:pPr>
              <w:spacing w:after="0" w:line="240" w:lineRule="auto"/>
              <w:ind w:left="720"/>
              <w:rPr>
                <w:rFonts w:ascii="Times New Roman" w:eastAsia="Times New Roman" w:hAnsi="Times New Roman" w:cs="Times New Roman"/>
                <w:sz w:val="18"/>
                <w:szCs w:val="18"/>
              </w:rPr>
            </w:pPr>
            <w:r w:rsidRPr="00477D6C">
              <w:rPr>
                <w:rFonts w:ascii="Times New Roman" w:eastAsia="Times New Roman" w:hAnsi="Times New Roman" w:cs="Times New Roman"/>
                <w:sz w:val="18"/>
                <w:szCs w:val="18"/>
              </w:rPr>
              <w:t>Roby Sawyers</w:t>
            </w:r>
          </w:p>
        </w:tc>
      </w:tr>
      <w:tr w:rsidR="00477D6C" w:rsidRPr="00477D6C" w14:paraId="557C62CC" w14:textId="77777777" w:rsidTr="004F7195">
        <w:trPr>
          <w:trHeight w:hRule="exact" w:val="288"/>
        </w:trPr>
        <w:tc>
          <w:tcPr>
            <w:tcW w:w="4230" w:type="dxa"/>
            <w:tcBorders>
              <w:top w:val="nil"/>
              <w:left w:val="nil"/>
              <w:bottom w:val="nil"/>
              <w:right w:val="nil"/>
            </w:tcBorders>
            <w:shd w:val="clear" w:color="000000" w:fill="FFFFFF"/>
            <w:vAlign w:val="center"/>
            <w:hideMark/>
          </w:tcPr>
          <w:p w14:paraId="2BAC2BE0"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Webmaster</w:t>
            </w:r>
          </w:p>
        </w:tc>
        <w:tc>
          <w:tcPr>
            <w:tcW w:w="2970" w:type="dxa"/>
            <w:tcBorders>
              <w:top w:val="nil"/>
              <w:left w:val="nil"/>
              <w:bottom w:val="nil"/>
              <w:right w:val="nil"/>
            </w:tcBorders>
            <w:shd w:val="clear" w:color="auto" w:fill="auto"/>
            <w:noWrap/>
            <w:vAlign w:val="bottom"/>
            <w:hideMark/>
          </w:tcPr>
          <w:p w14:paraId="071BEDBF"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Sonja Pippin</w:t>
            </w:r>
          </w:p>
        </w:tc>
      </w:tr>
      <w:tr w:rsidR="00477D6C" w:rsidRPr="00477D6C" w14:paraId="69F51661" w14:textId="77777777" w:rsidTr="004F7195">
        <w:trPr>
          <w:trHeight w:hRule="exact" w:val="288"/>
        </w:trPr>
        <w:tc>
          <w:tcPr>
            <w:tcW w:w="4230" w:type="dxa"/>
            <w:tcBorders>
              <w:top w:val="nil"/>
              <w:left w:val="nil"/>
              <w:bottom w:val="nil"/>
              <w:right w:val="nil"/>
            </w:tcBorders>
            <w:shd w:val="clear" w:color="000000" w:fill="FFFFFF"/>
            <w:vAlign w:val="center"/>
            <w:hideMark/>
          </w:tcPr>
          <w:p w14:paraId="1FE6FE9C" w14:textId="77777777" w:rsidR="00477D6C" w:rsidRPr="00477D6C" w:rsidRDefault="00477D6C" w:rsidP="00477D6C">
            <w:pPr>
              <w:spacing w:after="0" w:line="240" w:lineRule="auto"/>
              <w:ind w:left="720"/>
              <w:rPr>
                <w:rFonts w:ascii="Times New Roman" w:eastAsia="Times New Roman" w:hAnsi="Times New Roman" w:cs="Times New Roman"/>
                <w:b/>
                <w:bCs/>
                <w:color w:val="000000"/>
                <w:sz w:val="18"/>
                <w:szCs w:val="18"/>
              </w:rPr>
            </w:pPr>
            <w:r w:rsidRPr="00477D6C">
              <w:rPr>
                <w:rFonts w:ascii="Times New Roman" w:eastAsia="Times New Roman" w:hAnsi="Times New Roman" w:cs="Times New Roman"/>
                <w:b/>
                <w:bCs/>
                <w:color w:val="000000"/>
                <w:sz w:val="18"/>
                <w:szCs w:val="18"/>
              </w:rPr>
              <w:t>Past President</w:t>
            </w:r>
          </w:p>
        </w:tc>
        <w:tc>
          <w:tcPr>
            <w:tcW w:w="2970" w:type="dxa"/>
            <w:tcBorders>
              <w:top w:val="nil"/>
              <w:left w:val="nil"/>
              <w:bottom w:val="nil"/>
              <w:right w:val="nil"/>
            </w:tcBorders>
            <w:shd w:val="clear" w:color="auto" w:fill="auto"/>
            <w:noWrap/>
            <w:vAlign w:val="center"/>
            <w:hideMark/>
          </w:tcPr>
          <w:p w14:paraId="7BC2599F" w14:textId="77777777" w:rsidR="00477D6C" w:rsidRPr="00477D6C" w:rsidRDefault="00477D6C" w:rsidP="00477D6C">
            <w:pPr>
              <w:spacing w:after="0" w:line="240" w:lineRule="auto"/>
              <w:ind w:left="720"/>
              <w:rPr>
                <w:rFonts w:ascii="Times New Roman" w:eastAsia="Times New Roman" w:hAnsi="Times New Roman" w:cs="Times New Roman"/>
                <w:color w:val="000000"/>
                <w:sz w:val="18"/>
                <w:szCs w:val="18"/>
              </w:rPr>
            </w:pPr>
            <w:r w:rsidRPr="00477D6C">
              <w:rPr>
                <w:rFonts w:ascii="Times New Roman" w:eastAsia="Times New Roman" w:hAnsi="Times New Roman" w:cs="Times New Roman"/>
                <w:color w:val="000000"/>
                <w:sz w:val="18"/>
                <w:szCs w:val="18"/>
              </w:rPr>
              <w:t>LeAnn Luna</w:t>
            </w:r>
          </w:p>
        </w:tc>
      </w:tr>
    </w:tbl>
    <w:p w14:paraId="7A687D8C" w14:textId="77777777" w:rsidR="00477D6C" w:rsidRPr="00C86F8B" w:rsidRDefault="00477D6C" w:rsidP="00047A11">
      <w:pPr>
        <w:rPr>
          <w:rFonts w:ascii="Times New Roman" w:hAnsi="Times New Roman" w:cs="Times New Roman"/>
          <w:sz w:val="18"/>
          <w:szCs w:val="18"/>
        </w:rPr>
      </w:pPr>
    </w:p>
    <w:p w14:paraId="15A55CCC" w14:textId="77777777" w:rsidR="003B7F39" w:rsidRPr="00C86F8B" w:rsidRDefault="003B7F39" w:rsidP="003B7F39">
      <w:pPr>
        <w:spacing w:after="0" w:line="240" w:lineRule="auto"/>
        <w:rPr>
          <w:rFonts w:ascii="Times New Roman" w:hAnsi="Times New Roman" w:cs="Times New Roman"/>
          <w:b/>
          <w:sz w:val="18"/>
          <w:szCs w:val="18"/>
        </w:rPr>
      </w:pPr>
      <w:r w:rsidRPr="00C86F8B">
        <w:rPr>
          <w:rFonts w:ascii="Times New Roman" w:hAnsi="Times New Roman" w:cs="Times New Roman"/>
          <w:b/>
          <w:sz w:val="18"/>
          <w:szCs w:val="18"/>
        </w:rPr>
        <w:t xml:space="preserve">Guests Present:  </w:t>
      </w:r>
    </w:p>
    <w:tbl>
      <w:tblPr>
        <w:tblW w:w="7200" w:type="dxa"/>
        <w:tblLook w:val="04A0" w:firstRow="1" w:lastRow="0" w:firstColumn="1" w:lastColumn="0" w:noHBand="0" w:noVBand="1"/>
      </w:tblPr>
      <w:tblGrid>
        <w:gridCol w:w="4230"/>
        <w:gridCol w:w="2970"/>
      </w:tblGrid>
      <w:tr w:rsidR="00477D6C" w:rsidRPr="00477D6C" w14:paraId="4E672006" w14:textId="77777777" w:rsidTr="00AE5D1D">
        <w:trPr>
          <w:trHeight w:val="300"/>
        </w:trPr>
        <w:tc>
          <w:tcPr>
            <w:tcW w:w="4230" w:type="dxa"/>
            <w:tcBorders>
              <w:top w:val="nil"/>
              <w:left w:val="nil"/>
              <w:bottom w:val="nil"/>
              <w:right w:val="nil"/>
            </w:tcBorders>
            <w:shd w:val="clear" w:color="000000" w:fill="FFFFFF"/>
            <w:vAlign w:val="center"/>
            <w:hideMark/>
          </w:tcPr>
          <w:p w14:paraId="03E5B82F" w14:textId="77777777" w:rsidR="00477D6C" w:rsidRPr="00477D6C" w:rsidRDefault="00B74E4E" w:rsidP="00AE5D1D">
            <w:pPr>
              <w:spacing w:after="0" w:line="240" w:lineRule="auto"/>
              <w:ind w:left="720"/>
              <w:rPr>
                <w:rFonts w:ascii="Times New Roman" w:eastAsia="Times New Roman" w:hAnsi="Times New Roman" w:cs="Times New Roman"/>
                <w:bCs/>
                <w:color w:val="000000"/>
                <w:sz w:val="18"/>
                <w:szCs w:val="18"/>
              </w:rPr>
            </w:pPr>
            <w:r w:rsidRPr="00C86F8B">
              <w:rPr>
                <w:rFonts w:ascii="Times New Roman" w:eastAsia="Times New Roman" w:hAnsi="Times New Roman" w:cs="Times New Roman"/>
                <w:bCs/>
                <w:color w:val="000000"/>
                <w:sz w:val="18"/>
                <w:szCs w:val="18"/>
              </w:rPr>
              <w:t>John Robinson</w:t>
            </w:r>
          </w:p>
        </w:tc>
        <w:tc>
          <w:tcPr>
            <w:tcW w:w="2970" w:type="dxa"/>
            <w:tcBorders>
              <w:top w:val="nil"/>
              <w:left w:val="nil"/>
              <w:bottom w:val="nil"/>
              <w:right w:val="nil"/>
            </w:tcBorders>
            <w:shd w:val="clear" w:color="auto" w:fill="auto"/>
            <w:vAlign w:val="center"/>
            <w:hideMark/>
          </w:tcPr>
          <w:p w14:paraId="1ED78DC9" w14:textId="77777777" w:rsidR="00477D6C" w:rsidRPr="00477D6C" w:rsidRDefault="00477D6C" w:rsidP="00AE5D1D">
            <w:pPr>
              <w:spacing w:after="0" w:line="240" w:lineRule="auto"/>
              <w:ind w:left="720"/>
              <w:rPr>
                <w:rFonts w:ascii="Times New Roman" w:eastAsia="Times New Roman" w:hAnsi="Times New Roman" w:cs="Times New Roman"/>
                <w:color w:val="000000"/>
                <w:sz w:val="18"/>
                <w:szCs w:val="18"/>
              </w:rPr>
            </w:pPr>
          </w:p>
        </w:tc>
      </w:tr>
    </w:tbl>
    <w:p w14:paraId="6544755F" w14:textId="77777777" w:rsidR="00B74E4E" w:rsidRDefault="00B74E4E" w:rsidP="00F73A33">
      <w:pPr>
        <w:spacing w:line="240" w:lineRule="auto"/>
        <w:rPr>
          <w:rFonts w:ascii="Times New Roman" w:hAnsi="Times New Roman" w:cs="Times New Roman"/>
        </w:rPr>
      </w:pPr>
    </w:p>
    <w:p w14:paraId="0E57ACA2" w14:textId="77777777" w:rsidR="00291876" w:rsidRPr="00195BDC" w:rsidRDefault="00597DD0" w:rsidP="00F73A33">
      <w:pPr>
        <w:spacing w:line="240" w:lineRule="auto"/>
        <w:rPr>
          <w:rFonts w:ascii="Times New Roman" w:hAnsi="Times New Roman" w:cs="Times New Roman"/>
        </w:rPr>
      </w:pPr>
      <w:r w:rsidRPr="00195BDC">
        <w:rPr>
          <w:rFonts w:ascii="Times New Roman" w:hAnsi="Times New Roman" w:cs="Times New Roman"/>
        </w:rPr>
        <w:t xml:space="preserve">President </w:t>
      </w:r>
      <w:r w:rsidR="002B6806">
        <w:rPr>
          <w:rFonts w:ascii="Times New Roman" w:hAnsi="Times New Roman" w:cs="Times New Roman"/>
        </w:rPr>
        <w:t>Ben Ayers</w:t>
      </w:r>
      <w:r w:rsidRPr="00195BDC">
        <w:rPr>
          <w:rFonts w:ascii="Times New Roman" w:hAnsi="Times New Roman" w:cs="Times New Roman"/>
        </w:rPr>
        <w:t xml:space="preserve"> called the meeting to order at </w:t>
      </w:r>
      <w:r w:rsidR="002B6806">
        <w:rPr>
          <w:rFonts w:ascii="Times New Roman" w:hAnsi="Times New Roman" w:cs="Times New Roman"/>
        </w:rPr>
        <w:t>7:45 A</w:t>
      </w:r>
      <w:r w:rsidR="00BB162C" w:rsidRPr="00195BDC">
        <w:rPr>
          <w:rFonts w:ascii="Times New Roman" w:hAnsi="Times New Roman" w:cs="Times New Roman"/>
        </w:rPr>
        <w:t xml:space="preserve">M on </w:t>
      </w:r>
      <w:r w:rsidR="002B6806">
        <w:rPr>
          <w:rFonts w:ascii="Times New Roman" w:hAnsi="Times New Roman" w:cs="Times New Roman"/>
        </w:rPr>
        <w:t>February 17, 2018</w:t>
      </w:r>
      <w:r w:rsidR="00047A11" w:rsidRPr="00195BDC">
        <w:rPr>
          <w:rFonts w:ascii="Times New Roman" w:hAnsi="Times New Roman" w:cs="Times New Roman"/>
        </w:rPr>
        <w:t xml:space="preserve">.  After a brief welcome and a review of the announcements </w:t>
      </w:r>
      <w:r w:rsidR="00D468CF" w:rsidRPr="00195BDC">
        <w:rPr>
          <w:rFonts w:ascii="Times New Roman" w:hAnsi="Times New Roman" w:cs="Times New Roman"/>
        </w:rPr>
        <w:t>in the agenda</w:t>
      </w:r>
      <w:r w:rsidR="00047A11" w:rsidRPr="00195BDC">
        <w:rPr>
          <w:rFonts w:ascii="Times New Roman" w:hAnsi="Times New Roman" w:cs="Times New Roman"/>
        </w:rPr>
        <w:t xml:space="preserve">, </w:t>
      </w:r>
      <w:r w:rsidR="00D468CF" w:rsidRPr="00195BDC">
        <w:rPr>
          <w:rFonts w:ascii="Times New Roman" w:hAnsi="Times New Roman" w:cs="Times New Roman"/>
        </w:rPr>
        <w:t>he</w:t>
      </w:r>
      <w:r w:rsidR="00AD5A24" w:rsidRPr="00195BDC">
        <w:rPr>
          <w:rFonts w:ascii="Times New Roman" w:hAnsi="Times New Roman" w:cs="Times New Roman"/>
        </w:rPr>
        <w:t xml:space="preserve"> asked if there were any revisions or modifications to the minutes </w:t>
      </w:r>
      <w:r w:rsidRPr="00195BDC">
        <w:rPr>
          <w:rFonts w:ascii="Times New Roman" w:hAnsi="Times New Roman" w:cs="Times New Roman"/>
        </w:rPr>
        <w:t xml:space="preserve">of the </w:t>
      </w:r>
      <w:r w:rsidR="002B6806">
        <w:rPr>
          <w:rFonts w:ascii="Times New Roman" w:hAnsi="Times New Roman" w:cs="Times New Roman"/>
        </w:rPr>
        <w:t>August 6</w:t>
      </w:r>
      <w:r w:rsidR="00BB162C" w:rsidRPr="00195BDC">
        <w:rPr>
          <w:rFonts w:ascii="Times New Roman" w:hAnsi="Times New Roman" w:cs="Times New Roman"/>
        </w:rPr>
        <w:t xml:space="preserve">, 2017 </w:t>
      </w:r>
      <w:r w:rsidRPr="00195BDC">
        <w:rPr>
          <w:rFonts w:ascii="Times New Roman" w:hAnsi="Times New Roman" w:cs="Times New Roman"/>
        </w:rPr>
        <w:t>Trust</w:t>
      </w:r>
      <w:r w:rsidR="007103E8" w:rsidRPr="00195BDC">
        <w:rPr>
          <w:rFonts w:ascii="Times New Roman" w:hAnsi="Times New Roman" w:cs="Times New Roman"/>
        </w:rPr>
        <w:t>ee</w:t>
      </w:r>
      <w:r w:rsidR="00572A6F">
        <w:rPr>
          <w:rFonts w:ascii="Times New Roman" w:hAnsi="Times New Roman" w:cs="Times New Roman"/>
        </w:rPr>
        <w:t>s</w:t>
      </w:r>
      <w:r w:rsidRPr="00195BDC">
        <w:rPr>
          <w:rFonts w:ascii="Times New Roman" w:hAnsi="Times New Roman" w:cs="Times New Roman"/>
        </w:rPr>
        <w:t xml:space="preserve"> and Officer</w:t>
      </w:r>
      <w:r w:rsidR="00572A6F">
        <w:rPr>
          <w:rFonts w:ascii="Times New Roman" w:hAnsi="Times New Roman" w:cs="Times New Roman"/>
        </w:rPr>
        <w:t>s</w:t>
      </w:r>
      <w:r w:rsidRPr="00195BDC">
        <w:rPr>
          <w:rFonts w:ascii="Times New Roman" w:hAnsi="Times New Roman" w:cs="Times New Roman"/>
        </w:rPr>
        <w:t xml:space="preserve"> meeting</w:t>
      </w:r>
      <w:r w:rsidR="00D468CF" w:rsidRPr="00195BDC">
        <w:rPr>
          <w:rFonts w:ascii="Times New Roman" w:hAnsi="Times New Roman" w:cs="Times New Roman"/>
        </w:rPr>
        <w:t xml:space="preserve">.  </w:t>
      </w:r>
      <w:r w:rsidR="002B6806">
        <w:rPr>
          <w:rFonts w:ascii="Times New Roman" w:hAnsi="Times New Roman" w:cs="Times New Roman"/>
        </w:rPr>
        <w:t>After a motion and a second, t</w:t>
      </w:r>
      <w:r w:rsidR="00494693" w:rsidRPr="00195BDC">
        <w:rPr>
          <w:rFonts w:ascii="Times New Roman" w:hAnsi="Times New Roman" w:cs="Times New Roman"/>
        </w:rPr>
        <w:t xml:space="preserve">he minutes were approved </w:t>
      </w:r>
      <w:r w:rsidR="004F7195">
        <w:rPr>
          <w:rFonts w:ascii="Times New Roman" w:hAnsi="Times New Roman" w:cs="Times New Roman"/>
        </w:rPr>
        <w:t xml:space="preserve">as submitted </w:t>
      </w:r>
      <w:r w:rsidR="00494693" w:rsidRPr="00195BDC">
        <w:rPr>
          <w:rFonts w:ascii="Times New Roman" w:hAnsi="Times New Roman" w:cs="Times New Roman"/>
        </w:rPr>
        <w:t>by unanimous vote</w:t>
      </w:r>
      <w:r w:rsidR="00AD5A24" w:rsidRPr="00195BDC">
        <w:rPr>
          <w:rFonts w:ascii="Times New Roman" w:hAnsi="Times New Roman" w:cs="Times New Roman"/>
        </w:rPr>
        <w:t>.</w:t>
      </w:r>
    </w:p>
    <w:p w14:paraId="548684A3" w14:textId="77777777" w:rsidR="00291876" w:rsidRPr="00195BDC" w:rsidRDefault="002B6806" w:rsidP="00BD5F4E">
      <w:pPr>
        <w:pStyle w:val="ListParagraph"/>
        <w:spacing w:after="120" w:line="240" w:lineRule="auto"/>
        <w:ind w:left="0"/>
        <w:rPr>
          <w:rFonts w:ascii="Times New Roman" w:hAnsi="Times New Roman" w:cs="Times New Roman"/>
          <w:u w:val="single"/>
        </w:rPr>
      </w:pPr>
      <w:r>
        <w:rPr>
          <w:rFonts w:ascii="Times New Roman" w:hAnsi="Times New Roman" w:cs="Times New Roman"/>
          <w:u w:val="single"/>
        </w:rPr>
        <w:t>ATA Midyear Meeting Update</w:t>
      </w:r>
    </w:p>
    <w:p w14:paraId="479B4D7C" w14:textId="77777777" w:rsidR="004F7195" w:rsidRPr="00195BDC" w:rsidRDefault="002B6806" w:rsidP="004F7195">
      <w:pPr>
        <w:pStyle w:val="ListParagraph"/>
        <w:spacing w:after="0" w:line="240" w:lineRule="auto"/>
        <w:ind w:left="0"/>
        <w:rPr>
          <w:rFonts w:ascii="Times New Roman" w:hAnsi="Times New Roman" w:cs="Times New Roman"/>
        </w:rPr>
      </w:pPr>
      <w:r>
        <w:rPr>
          <w:rFonts w:ascii="Times New Roman" w:hAnsi="Times New Roman" w:cs="Times New Roman"/>
        </w:rPr>
        <w:t>Lynn Jones presented a report on the</w:t>
      </w:r>
      <w:r w:rsidR="004F7195">
        <w:rPr>
          <w:rFonts w:ascii="Times New Roman" w:hAnsi="Times New Roman" w:cs="Times New Roman"/>
        </w:rPr>
        <w:t xml:space="preserve"> midyear meeting.  Attendance</w:t>
      </w:r>
      <w:r>
        <w:rPr>
          <w:rFonts w:ascii="Times New Roman" w:hAnsi="Times New Roman" w:cs="Times New Roman"/>
        </w:rPr>
        <w:t xml:space="preserve"> at the 2018 Midyear Meeting was up compared to prior years and</w:t>
      </w:r>
      <w:r w:rsidR="004F7195">
        <w:rPr>
          <w:rFonts w:ascii="Times New Roman" w:hAnsi="Times New Roman" w:cs="Times New Roman"/>
        </w:rPr>
        <w:t xml:space="preserve"> the sessions so far have been</w:t>
      </w:r>
      <w:r>
        <w:rPr>
          <w:rFonts w:ascii="Times New Roman" w:hAnsi="Times New Roman" w:cs="Times New Roman"/>
        </w:rPr>
        <w:t xml:space="preserve"> well attended.  </w:t>
      </w:r>
      <w:r w:rsidR="004F7195">
        <w:rPr>
          <w:rFonts w:ascii="Times New Roman" w:hAnsi="Times New Roman" w:cs="Times New Roman"/>
        </w:rPr>
        <w:t>One issue Lynn mentioned was the loss of one of the firm sponsors this year that will be discussed later during the meeting.</w:t>
      </w:r>
    </w:p>
    <w:p w14:paraId="2BF879F2" w14:textId="77777777" w:rsidR="008941C0" w:rsidRPr="00195BDC" w:rsidRDefault="002B6806" w:rsidP="00291876">
      <w:pPr>
        <w:spacing w:after="0" w:line="240" w:lineRule="auto"/>
        <w:rPr>
          <w:rFonts w:ascii="Times New Roman" w:hAnsi="Times New Roman" w:cs="Times New Roman"/>
          <w:u w:val="single"/>
        </w:rPr>
      </w:pPr>
      <w:r>
        <w:rPr>
          <w:rFonts w:ascii="Times New Roman" w:hAnsi="Times New Roman" w:cs="Times New Roman"/>
        </w:rPr>
        <w:t xml:space="preserve">The group congratulated Lynn on a well-run and organized meeting.   </w:t>
      </w:r>
    </w:p>
    <w:p w14:paraId="766B01F7" w14:textId="77777777" w:rsidR="00BD5F4E" w:rsidRPr="00195BDC" w:rsidRDefault="00BD5F4E" w:rsidP="00291876">
      <w:pPr>
        <w:spacing w:after="0" w:line="240" w:lineRule="auto"/>
        <w:rPr>
          <w:rFonts w:ascii="Times New Roman" w:hAnsi="Times New Roman" w:cs="Times New Roman"/>
        </w:rPr>
      </w:pPr>
    </w:p>
    <w:p w14:paraId="023764C2" w14:textId="77777777" w:rsidR="00291876" w:rsidRPr="00195BDC" w:rsidRDefault="002B6806" w:rsidP="00BD5F4E">
      <w:pPr>
        <w:spacing w:after="120" w:line="240" w:lineRule="auto"/>
        <w:rPr>
          <w:rFonts w:ascii="Times New Roman" w:hAnsi="Times New Roman" w:cs="Times New Roman"/>
          <w:u w:val="single"/>
        </w:rPr>
      </w:pPr>
      <w:r>
        <w:rPr>
          <w:rFonts w:ascii="Times New Roman" w:hAnsi="Times New Roman" w:cs="Times New Roman"/>
          <w:u w:val="single"/>
        </w:rPr>
        <w:t>JATA – Mid Year Update</w:t>
      </w:r>
    </w:p>
    <w:p w14:paraId="22211C0D" w14:textId="77777777" w:rsidR="00D350FE" w:rsidRDefault="002B6806" w:rsidP="008941C0">
      <w:pPr>
        <w:pStyle w:val="ListParagraph"/>
        <w:spacing w:after="0" w:line="240" w:lineRule="auto"/>
        <w:ind w:left="0"/>
        <w:rPr>
          <w:rFonts w:ascii="Times New Roman" w:hAnsi="Times New Roman" w:cs="Times New Roman"/>
        </w:rPr>
      </w:pPr>
      <w:r>
        <w:rPr>
          <w:rFonts w:ascii="Times New Roman" w:hAnsi="Times New Roman" w:cs="Times New Roman"/>
        </w:rPr>
        <w:t xml:space="preserve">Connie Weaver, Senior Editor of JATA, presented the Annual Editor Report for the Journal of the American Taxation Association for the year ended December 31, 2017.  The report was made available to all in attendance at the meeting.  </w:t>
      </w:r>
      <w:r w:rsidR="00FD601D">
        <w:rPr>
          <w:rFonts w:ascii="Times New Roman" w:hAnsi="Times New Roman" w:cs="Times New Roman"/>
        </w:rPr>
        <w:t xml:space="preserve">A discussion </w:t>
      </w:r>
      <w:r w:rsidR="00686534">
        <w:rPr>
          <w:rFonts w:ascii="Times New Roman" w:hAnsi="Times New Roman" w:cs="Times New Roman"/>
        </w:rPr>
        <w:t>followed regarding (</w:t>
      </w:r>
      <w:proofErr w:type="spellStart"/>
      <w:r w:rsidR="00686534">
        <w:rPr>
          <w:rFonts w:ascii="Times New Roman" w:hAnsi="Times New Roman" w:cs="Times New Roman"/>
        </w:rPr>
        <w:t>i</w:t>
      </w:r>
      <w:proofErr w:type="spellEnd"/>
      <w:r w:rsidR="00686534">
        <w:rPr>
          <w:rFonts w:ascii="Times New Roman" w:hAnsi="Times New Roman" w:cs="Times New Roman"/>
        </w:rPr>
        <w:t>) the procedure</w:t>
      </w:r>
      <w:r w:rsidR="00FD601D">
        <w:rPr>
          <w:rFonts w:ascii="Times New Roman" w:hAnsi="Times New Roman" w:cs="Times New Roman"/>
        </w:rPr>
        <w:t xml:space="preserve"> for the submission of papers for the journal and the JATA conference and </w:t>
      </w:r>
      <w:r w:rsidR="00686534">
        <w:rPr>
          <w:rFonts w:ascii="Times New Roman" w:hAnsi="Times New Roman" w:cs="Times New Roman"/>
        </w:rPr>
        <w:t xml:space="preserve">(ii) </w:t>
      </w:r>
      <w:r w:rsidR="00FD601D">
        <w:rPr>
          <w:rFonts w:ascii="Times New Roman" w:hAnsi="Times New Roman" w:cs="Times New Roman"/>
        </w:rPr>
        <w:t xml:space="preserve">possibly revising the deadlines for next year’s conference to give more time between the receipt of reviews </w:t>
      </w:r>
      <w:r w:rsidR="00686534">
        <w:rPr>
          <w:rFonts w:ascii="Times New Roman" w:hAnsi="Times New Roman" w:cs="Times New Roman"/>
        </w:rPr>
        <w:t xml:space="preserve">for conference submissions </w:t>
      </w:r>
      <w:r w:rsidR="00FD601D">
        <w:rPr>
          <w:rFonts w:ascii="Times New Roman" w:hAnsi="Times New Roman" w:cs="Times New Roman"/>
        </w:rPr>
        <w:t>and</w:t>
      </w:r>
      <w:r w:rsidR="00686534">
        <w:rPr>
          <w:rFonts w:ascii="Times New Roman" w:hAnsi="Times New Roman" w:cs="Times New Roman"/>
        </w:rPr>
        <w:t xml:space="preserve"> the decision on papers accepted for the conference</w:t>
      </w:r>
      <w:r w:rsidR="00FD601D">
        <w:rPr>
          <w:rFonts w:ascii="Times New Roman" w:hAnsi="Times New Roman" w:cs="Times New Roman"/>
        </w:rPr>
        <w:t xml:space="preserve">. </w:t>
      </w:r>
    </w:p>
    <w:p w14:paraId="6B3DF3B1" w14:textId="77777777" w:rsidR="00686534" w:rsidRDefault="00686534" w:rsidP="00686534">
      <w:pPr>
        <w:spacing w:after="120" w:line="240" w:lineRule="auto"/>
        <w:rPr>
          <w:rFonts w:ascii="Times New Roman" w:hAnsi="Times New Roman" w:cs="Times New Roman"/>
          <w:u w:val="single"/>
        </w:rPr>
      </w:pPr>
    </w:p>
    <w:p w14:paraId="42BABD65" w14:textId="77777777" w:rsidR="004F7195" w:rsidRDefault="004F7195" w:rsidP="00686534">
      <w:pPr>
        <w:spacing w:after="120" w:line="240" w:lineRule="auto"/>
        <w:rPr>
          <w:rFonts w:ascii="Times New Roman" w:hAnsi="Times New Roman" w:cs="Times New Roman"/>
          <w:u w:val="single"/>
        </w:rPr>
      </w:pPr>
    </w:p>
    <w:p w14:paraId="11009B58" w14:textId="77777777" w:rsidR="004F7195" w:rsidRDefault="004F7195" w:rsidP="00686534">
      <w:pPr>
        <w:spacing w:after="120" w:line="240" w:lineRule="auto"/>
        <w:rPr>
          <w:rFonts w:ascii="Times New Roman" w:hAnsi="Times New Roman" w:cs="Times New Roman"/>
          <w:u w:val="single"/>
        </w:rPr>
      </w:pPr>
    </w:p>
    <w:p w14:paraId="5F5435AA" w14:textId="77777777" w:rsidR="00686534" w:rsidRPr="00195BDC" w:rsidRDefault="00686534" w:rsidP="00686534">
      <w:pPr>
        <w:spacing w:after="120" w:line="240" w:lineRule="auto"/>
        <w:rPr>
          <w:rFonts w:ascii="Times New Roman" w:hAnsi="Times New Roman" w:cs="Times New Roman"/>
          <w:u w:val="single"/>
        </w:rPr>
      </w:pPr>
      <w:r>
        <w:rPr>
          <w:rFonts w:ascii="Times New Roman" w:hAnsi="Times New Roman" w:cs="Times New Roman"/>
          <w:u w:val="single"/>
        </w:rPr>
        <w:t>JLTR – Mid Year Update</w:t>
      </w:r>
    </w:p>
    <w:p w14:paraId="3C9BAB87" w14:textId="77777777" w:rsidR="00D350FE" w:rsidRPr="00195BDC" w:rsidRDefault="00686534" w:rsidP="008941C0">
      <w:pPr>
        <w:pStyle w:val="ListParagraph"/>
        <w:spacing w:after="0" w:line="240" w:lineRule="auto"/>
        <w:ind w:left="0"/>
        <w:rPr>
          <w:rFonts w:ascii="Times New Roman" w:hAnsi="Times New Roman" w:cs="Times New Roman"/>
        </w:rPr>
      </w:pPr>
      <w:r>
        <w:rPr>
          <w:rFonts w:ascii="Times New Roman" w:hAnsi="Times New Roman" w:cs="Times New Roman"/>
        </w:rPr>
        <w:t>Rob</w:t>
      </w:r>
      <w:r w:rsidR="004F7195">
        <w:rPr>
          <w:rFonts w:ascii="Times New Roman" w:hAnsi="Times New Roman" w:cs="Times New Roman"/>
        </w:rPr>
        <w:t>y Sawyers, Senior Editor of JLTR</w:t>
      </w:r>
      <w:r>
        <w:rPr>
          <w:rFonts w:ascii="Times New Roman" w:hAnsi="Times New Roman" w:cs="Times New Roman"/>
        </w:rPr>
        <w:t xml:space="preserve">, presented the 2017 Editor’s Report for the ATA Journal of Legal Tax Research.  The report was made available to all in attendance at the meeting.  As Roby noted in his written report, submissions were up to 13 in 2017 compared to 5 in 2016.  He also observed that the quality of papers has increased.  </w:t>
      </w:r>
    </w:p>
    <w:p w14:paraId="3B101BAE" w14:textId="77777777" w:rsidR="00384D23" w:rsidRPr="00195BDC" w:rsidRDefault="00384D23" w:rsidP="00291876">
      <w:pPr>
        <w:pStyle w:val="ListParagraph"/>
        <w:spacing w:after="0" w:line="240" w:lineRule="auto"/>
        <w:rPr>
          <w:rFonts w:ascii="Times New Roman" w:hAnsi="Times New Roman" w:cs="Times New Roman"/>
        </w:rPr>
      </w:pPr>
    </w:p>
    <w:p w14:paraId="7402C08B" w14:textId="77777777" w:rsidR="00291876" w:rsidRPr="00195BDC" w:rsidRDefault="004A1817" w:rsidP="00BD5F4E">
      <w:pPr>
        <w:spacing w:after="120" w:line="240" w:lineRule="auto"/>
        <w:rPr>
          <w:rFonts w:ascii="Times New Roman" w:hAnsi="Times New Roman" w:cs="Times New Roman"/>
          <w:u w:val="single"/>
        </w:rPr>
      </w:pPr>
      <w:r>
        <w:rPr>
          <w:rFonts w:ascii="Times New Roman" w:hAnsi="Times New Roman" w:cs="Times New Roman"/>
          <w:u w:val="single"/>
        </w:rPr>
        <w:t>ATA Doctoral Consortium</w:t>
      </w:r>
    </w:p>
    <w:p w14:paraId="28A188A3" w14:textId="77777777" w:rsidR="00D350FE" w:rsidRPr="00195BDC" w:rsidRDefault="004A1817" w:rsidP="00291876">
      <w:pPr>
        <w:spacing w:after="0" w:line="240" w:lineRule="auto"/>
        <w:rPr>
          <w:rFonts w:ascii="Times New Roman" w:hAnsi="Times New Roman" w:cs="Times New Roman"/>
        </w:rPr>
      </w:pPr>
      <w:r>
        <w:rPr>
          <w:rFonts w:ascii="Times New Roman" w:hAnsi="Times New Roman" w:cs="Times New Roman"/>
        </w:rPr>
        <w:t xml:space="preserve">James </w:t>
      </w:r>
      <w:proofErr w:type="spellStart"/>
      <w:r>
        <w:rPr>
          <w:rFonts w:ascii="Times New Roman" w:hAnsi="Times New Roman" w:cs="Times New Roman"/>
        </w:rPr>
        <w:t>Chyz</w:t>
      </w:r>
      <w:proofErr w:type="spellEnd"/>
      <w:r>
        <w:rPr>
          <w:rFonts w:ascii="Times New Roman" w:hAnsi="Times New Roman" w:cs="Times New Roman"/>
        </w:rPr>
        <w:t>, Chair of the Doctoral Consortium Committee, and Sean McGuire, Vice-Chair, were present to report on the ATA Doctoral Consortium.  The written report was presented to those in attendance at the meeting.  They were congratulated on a very successful event.</w:t>
      </w:r>
    </w:p>
    <w:p w14:paraId="58039DAB" w14:textId="77777777" w:rsidR="00217FF2" w:rsidRPr="00195BDC" w:rsidRDefault="00217FF2" w:rsidP="00217FF2">
      <w:pPr>
        <w:spacing w:after="0" w:line="240" w:lineRule="auto"/>
        <w:rPr>
          <w:rFonts w:ascii="Times New Roman" w:hAnsi="Times New Roman" w:cs="Times New Roman"/>
        </w:rPr>
      </w:pPr>
    </w:p>
    <w:p w14:paraId="1DC49BC4" w14:textId="77777777" w:rsidR="00291876" w:rsidRPr="00195BDC" w:rsidRDefault="004A1817" w:rsidP="00BD5F4E">
      <w:pPr>
        <w:spacing w:after="120" w:line="240" w:lineRule="auto"/>
        <w:rPr>
          <w:rFonts w:ascii="Times New Roman" w:hAnsi="Times New Roman" w:cs="Times New Roman"/>
          <w:u w:val="single"/>
        </w:rPr>
      </w:pPr>
      <w:r>
        <w:rPr>
          <w:rFonts w:ascii="Times New Roman" w:hAnsi="Times New Roman" w:cs="Times New Roman"/>
          <w:u w:val="single"/>
        </w:rPr>
        <w:t>ATA Teaching and Curriculum Conference</w:t>
      </w:r>
    </w:p>
    <w:p w14:paraId="1A985E3C" w14:textId="77777777" w:rsidR="0042462E" w:rsidRDefault="004A1817" w:rsidP="00BD5F4E">
      <w:pPr>
        <w:spacing w:after="0" w:line="240" w:lineRule="auto"/>
        <w:rPr>
          <w:rFonts w:ascii="Times New Roman" w:hAnsi="Times New Roman" w:cs="Times New Roman"/>
        </w:rPr>
      </w:pPr>
      <w:r>
        <w:rPr>
          <w:rFonts w:ascii="Times New Roman" w:hAnsi="Times New Roman" w:cs="Times New Roman"/>
        </w:rPr>
        <w:t xml:space="preserve">Tracy </w:t>
      </w:r>
      <w:proofErr w:type="spellStart"/>
      <w:r>
        <w:rPr>
          <w:rFonts w:ascii="Times New Roman" w:hAnsi="Times New Roman" w:cs="Times New Roman"/>
        </w:rPr>
        <w:t>Noga</w:t>
      </w:r>
      <w:proofErr w:type="spellEnd"/>
      <w:r>
        <w:rPr>
          <w:rFonts w:ascii="Times New Roman" w:hAnsi="Times New Roman" w:cs="Times New Roman"/>
        </w:rPr>
        <w:t>, Chair of the Tax Educators’ Conference, reported on</w:t>
      </w:r>
      <w:r w:rsidR="004F7195">
        <w:rPr>
          <w:rFonts w:ascii="Times New Roman" w:hAnsi="Times New Roman" w:cs="Times New Roman"/>
        </w:rPr>
        <w:t xml:space="preserve"> the ATA Teaching and Curriculum Conference </w:t>
      </w:r>
      <w:r>
        <w:rPr>
          <w:rFonts w:ascii="Times New Roman" w:hAnsi="Times New Roman" w:cs="Times New Roman"/>
        </w:rPr>
        <w:t>held the day before the beginning of the ATA Conference.  T</w:t>
      </w:r>
      <w:r w:rsidR="004F7195">
        <w:rPr>
          <w:rFonts w:ascii="Times New Roman" w:hAnsi="Times New Roman" w:cs="Times New Roman"/>
        </w:rPr>
        <w:t>he conference was well attended</w:t>
      </w:r>
      <w:r>
        <w:rPr>
          <w:rFonts w:ascii="Times New Roman" w:hAnsi="Times New Roman" w:cs="Times New Roman"/>
        </w:rPr>
        <w:t xml:space="preserve"> reaching near maximum capacity.  The conference was a mix of speakers combined with hands on participatory events to keep those in attendance engaged.  Comments on the structure and content of the meeting were positive by those in attendance.</w:t>
      </w:r>
    </w:p>
    <w:p w14:paraId="6263E7D4" w14:textId="77777777" w:rsidR="00291876" w:rsidRPr="004A1817" w:rsidRDefault="00291876" w:rsidP="004A1817">
      <w:pPr>
        <w:spacing w:after="0" w:line="240" w:lineRule="auto"/>
        <w:rPr>
          <w:rFonts w:ascii="Times New Roman" w:hAnsi="Times New Roman" w:cs="Times New Roman"/>
        </w:rPr>
      </w:pPr>
    </w:p>
    <w:p w14:paraId="2DC1AD86" w14:textId="77777777" w:rsidR="00291876" w:rsidRPr="00195BDC" w:rsidRDefault="00291876" w:rsidP="00BD5F4E">
      <w:pPr>
        <w:spacing w:after="120" w:line="240" w:lineRule="auto"/>
        <w:rPr>
          <w:rFonts w:ascii="Times New Roman" w:hAnsi="Times New Roman" w:cs="Times New Roman"/>
          <w:u w:val="single"/>
        </w:rPr>
      </w:pPr>
      <w:r w:rsidRPr="00195BDC">
        <w:rPr>
          <w:rFonts w:ascii="Times New Roman" w:hAnsi="Times New Roman" w:cs="Times New Roman"/>
          <w:u w:val="single"/>
        </w:rPr>
        <w:t>P</w:t>
      </w:r>
      <w:r w:rsidR="004A1817">
        <w:rPr>
          <w:rFonts w:ascii="Times New Roman" w:hAnsi="Times New Roman" w:cs="Times New Roman"/>
          <w:u w:val="single"/>
        </w:rPr>
        <w:t>ublications Committee</w:t>
      </w:r>
    </w:p>
    <w:p w14:paraId="7A2AAAAB" w14:textId="77777777" w:rsidR="00291876" w:rsidRPr="00195BDC" w:rsidRDefault="004A1817" w:rsidP="00A03C2E">
      <w:pPr>
        <w:spacing w:line="240" w:lineRule="auto"/>
        <w:rPr>
          <w:rFonts w:ascii="Times New Roman" w:hAnsi="Times New Roman" w:cs="Times New Roman"/>
        </w:rPr>
      </w:pPr>
      <w:r>
        <w:rPr>
          <w:rFonts w:ascii="Times New Roman" w:hAnsi="Times New Roman" w:cs="Times New Roman"/>
        </w:rPr>
        <w:t>The Chair of the Publications Committee was unable to attend the meeting.  On behalf of the Publications Committee, Ben brought up the issue of making JATA an open access journal available to all members of AAA as other j</w:t>
      </w:r>
      <w:r w:rsidR="00863C9F">
        <w:rPr>
          <w:rFonts w:ascii="Times New Roman" w:hAnsi="Times New Roman" w:cs="Times New Roman"/>
        </w:rPr>
        <w:t xml:space="preserve">ournals have done.  It was </w:t>
      </w:r>
      <w:r>
        <w:rPr>
          <w:rFonts w:ascii="Times New Roman" w:hAnsi="Times New Roman" w:cs="Times New Roman"/>
        </w:rPr>
        <w:t xml:space="preserve">discussed that JLTR should also be made open access.  After a motion and a second, </w:t>
      </w:r>
      <w:r w:rsidR="00A03C2E">
        <w:rPr>
          <w:rFonts w:ascii="Times New Roman" w:hAnsi="Times New Roman" w:cs="Times New Roman"/>
        </w:rPr>
        <w:t>it was approved</w:t>
      </w:r>
      <w:r w:rsidRPr="00195BDC">
        <w:rPr>
          <w:rFonts w:ascii="Times New Roman" w:hAnsi="Times New Roman" w:cs="Times New Roman"/>
        </w:rPr>
        <w:t xml:space="preserve"> </w:t>
      </w:r>
      <w:r w:rsidR="00A03C2E">
        <w:rPr>
          <w:rFonts w:ascii="Times New Roman" w:hAnsi="Times New Roman" w:cs="Times New Roman"/>
        </w:rPr>
        <w:t xml:space="preserve">by a </w:t>
      </w:r>
      <w:r w:rsidRPr="00195BDC">
        <w:rPr>
          <w:rFonts w:ascii="Times New Roman" w:hAnsi="Times New Roman" w:cs="Times New Roman"/>
        </w:rPr>
        <w:t>unanimous vote</w:t>
      </w:r>
      <w:r w:rsidR="00A03C2E">
        <w:rPr>
          <w:rFonts w:ascii="Times New Roman" w:hAnsi="Times New Roman" w:cs="Times New Roman"/>
        </w:rPr>
        <w:t xml:space="preserve"> that JATA and JLTR both be made open access to all AAA members</w:t>
      </w:r>
      <w:r w:rsidRPr="00195BDC">
        <w:rPr>
          <w:rFonts w:ascii="Times New Roman" w:hAnsi="Times New Roman" w:cs="Times New Roman"/>
        </w:rPr>
        <w:t>.</w:t>
      </w:r>
    </w:p>
    <w:p w14:paraId="51E25CC7" w14:textId="77777777" w:rsidR="00291876" w:rsidRDefault="00A03C2E" w:rsidP="00BD5F4E">
      <w:pPr>
        <w:spacing w:after="120" w:line="240" w:lineRule="auto"/>
        <w:rPr>
          <w:rFonts w:ascii="Times New Roman" w:hAnsi="Times New Roman" w:cs="Times New Roman"/>
          <w:u w:val="single"/>
        </w:rPr>
      </w:pPr>
      <w:r>
        <w:rPr>
          <w:rFonts w:ascii="Times New Roman" w:hAnsi="Times New Roman" w:cs="Times New Roman"/>
          <w:u w:val="single"/>
        </w:rPr>
        <w:t>Treasurer</w:t>
      </w:r>
      <w:r w:rsidR="004F7195">
        <w:rPr>
          <w:rFonts w:ascii="Times New Roman" w:hAnsi="Times New Roman" w:cs="Times New Roman"/>
          <w:u w:val="single"/>
        </w:rPr>
        <w:t>’s</w:t>
      </w:r>
      <w:r>
        <w:rPr>
          <w:rFonts w:ascii="Times New Roman" w:hAnsi="Times New Roman" w:cs="Times New Roman"/>
          <w:u w:val="single"/>
        </w:rPr>
        <w:t xml:space="preserve"> Report</w:t>
      </w:r>
    </w:p>
    <w:p w14:paraId="740E2577" w14:textId="77777777" w:rsidR="00A03C2E" w:rsidRPr="00A03C2E" w:rsidRDefault="00A03C2E" w:rsidP="00BD5F4E">
      <w:pPr>
        <w:spacing w:after="120" w:line="240" w:lineRule="auto"/>
        <w:rPr>
          <w:rFonts w:ascii="Times New Roman" w:hAnsi="Times New Roman" w:cs="Times New Roman"/>
        </w:rPr>
      </w:pPr>
      <w:r>
        <w:rPr>
          <w:rFonts w:ascii="Times New Roman" w:hAnsi="Times New Roman" w:cs="Times New Roman"/>
        </w:rPr>
        <w:t xml:space="preserve">Tracy </w:t>
      </w:r>
      <w:proofErr w:type="spellStart"/>
      <w:r>
        <w:rPr>
          <w:rFonts w:ascii="Times New Roman" w:hAnsi="Times New Roman" w:cs="Times New Roman"/>
        </w:rPr>
        <w:t>Noga</w:t>
      </w:r>
      <w:proofErr w:type="spellEnd"/>
      <w:r>
        <w:rPr>
          <w:rFonts w:ascii="Times New Roman" w:hAnsi="Times New Roman" w:cs="Times New Roman"/>
        </w:rPr>
        <w:t xml:space="preserve"> presented the 2018 Mid-Year Meeting Report, Statement of Operations, to those in attendance.  As of November 30, 2017, ATA had unrestricted net assets of $239,489 and restricted assets of $48,165.  The number</w:t>
      </w:r>
      <w:r w:rsidR="004F7195">
        <w:rPr>
          <w:rFonts w:ascii="Times New Roman" w:hAnsi="Times New Roman" w:cs="Times New Roman"/>
        </w:rPr>
        <w:t xml:space="preserve"> of members for 2017-2018 is </w:t>
      </w:r>
      <w:r>
        <w:rPr>
          <w:rFonts w:ascii="Times New Roman" w:hAnsi="Times New Roman" w:cs="Times New Roman"/>
        </w:rPr>
        <w:t>708 compared to 700 and 711 for 2016-2017 and 2015-2016, respectively.</w:t>
      </w:r>
    </w:p>
    <w:p w14:paraId="5DC04B00" w14:textId="77777777" w:rsidR="000414D5" w:rsidRPr="00195BDC" w:rsidRDefault="000414D5" w:rsidP="00291876">
      <w:pPr>
        <w:pStyle w:val="ListParagraph"/>
        <w:spacing w:after="0" w:line="240" w:lineRule="auto"/>
        <w:rPr>
          <w:rFonts w:ascii="Times New Roman" w:hAnsi="Times New Roman" w:cs="Times New Roman"/>
        </w:rPr>
      </w:pPr>
    </w:p>
    <w:p w14:paraId="350A3A1C" w14:textId="77777777" w:rsidR="00291876" w:rsidRPr="00195BDC" w:rsidRDefault="00D8351E" w:rsidP="00BD5F4E">
      <w:pPr>
        <w:spacing w:after="120" w:line="240" w:lineRule="auto"/>
        <w:rPr>
          <w:rFonts w:ascii="Times New Roman" w:hAnsi="Times New Roman" w:cs="Times New Roman"/>
          <w:u w:val="single"/>
        </w:rPr>
      </w:pPr>
      <w:r>
        <w:rPr>
          <w:rFonts w:ascii="Times New Roman" w:hAnsi="Times New Roman" w:cs="Times New Roman"/>
          <w:u w:val="single"/>
        </w:rPr>
        <w:t>Nominations Committee</w:t>
      </w:r>
    </w:p>
    <w:p w14:paraId="6464085B" w14:textId="77777777" w:rsidR="00291876" w:rsidRDefault="00D8351E" w:rsidP="00AD5A24">
      <w:pPr>
        <w:rPr>
          <w:rFonts w:ascii="Times New Roman" w:hAnsi="Times New Roman" w:cs="Times New Roman"/>
        </w:rPr>
      </w:pPr>
      <w:r>
        <w:rPr>
          <w:rFonts w:ascii="Times New Roman" w:hAnsi="Times New Roman" w:cs="Times New Roman"/>
        </w:rPr>
        <w:t>John Rob</w:t>
      </w:r>
      <w:r w:rsidR="004F7195">
        <w:rPr>
          <w:rFonts w:ascii="Times New Roman" w:hAnsi="Times New Roman" w:cs="Times New Roman"/>
        </w:rPr>
        <w:t xml:space="preserve">inson reported that </w:t>
      </w:r>
      <w:r>
        <w:rPr>
          <w:rFonts w:ascii="Times New Roman" w:hAnsi="Times New Roman" w:cs="Times New Roman"/>
        </w:rPr>
        <w:t>the Nominations Committee is continuing to put together a slate of officers / trustees for the annual meeting.  He encouraged current officer</w:t>
      </w:r>
      <w:r w:rsidR="004F7195">
        <w:rPr>
          <w:rFonts w:ascii="Times New Roman" w:hAnsi="Times New Roman" w:cs="Times New Roman"/>
        </w:rPr>
        <w:t>s</w:t>
      </w:r>
      <w:r>
        <w:rPr>
          <w:rFonts w:ascii="Times New Roman" w:hAnsi="Times New Roman" w:cs="Times New Roman"/>
        </w:rPr>
        <w:t xml:space="preserve"> and trustees to submit suggestions to the Nominations</w:t>
      </w:r>
      <w:r w:rsidR="004F7195">
        <w:rPr>
          <w:rFonts w:ascii="Times New Roman" w:hAnsi="Times New Roman" w:cs="Times New Roman"/>
        </w:rPr>
        <w:t xml:space="preserve"> Committee</w:t>
      </w:r>
      <w:r>
        <w:rPr>
          <w:rFonts w:ascii="Times New Roman" w:hAnsi="Times New Roman" w:cs="Times New Roman"/>
        </w:rPr>
        <w:t>.</w:t>
      </w:r>
    </w:p>
    <w:p w14:paraId="6CA17022" w14:textId="77777777" w:rsidR="00863C9F" w:rsidRDefault="00D8351E" w:rsidP="00863C9F">
      <w:pPr>
        <w:spacing w:after="0"/>
        <w:rPr>
          <w:rFonts w:ascii="Times New Roman" w:hAnsi="Times New Roman" w:cs="Times New Roman"/>
          <w:u w:val="single"/>
        </w:rPr>
      </w:pPr>
      <w:r>
        <w:rPr>
          <w:rFonts w:ascii="Times New Roman" w:hAnsi="Times New Roman" w:cs="Times New Roman"/>
          <w:u w:val="single"/>
        </w:rPr>
        <w:t>Sponsorship Challenges &amp; Opportunities</w:t>
      </w:r>
    </w:p>
    <w:p w14:paraId="0857C9D5" w14:textId="77777777" w:rsidR="00D109F8" w:rsidRPr="00863C9F" w:rsidRDefault="00D8351E" w:rsidP="00D109F8">
      <w:pPr>
        <w:rPr>
          <w:rFonts w:ascii="Times New Roman" w:hAnsi="Times New Roman" w:cs="Times New Roman"/>
          <w:u w:val="single"/>
        </w:rPr>
      </w:pPr>
      <w:r>
        <w:rPr>
          <w:rFonts w:ascii="Times New Roman" w:hAnsi="Times New Roman" w:cs="Times New Roman"/>
        </w:rPr>
        <w:t>John Barrick led a discussion regarding the loss of a sponsor for this year’s ATA midyear</w:t>
      </w:r>
      <w:r w:rsidR="00D109F8">
        <w:rPr>
          <w:rFonts w:ascii="Times New Roman" w:hAnsi="Times New Roman" w:cs="Times New Roman"/>
        </w:rPr>
        <w:t xml:space="preserve"> meeting.  After discussion, a strategy was developed to approach the firm through other avenues to regain its sponsorship in the future.  A discussion was also held regarding increasing the spon</w:t>
      </w:r>
      <w:r w:rsidR="004F7195">
        <w:rPr>
          <w:rFonts w:ascii="Times New Roman" w:hAnsi="Times New Roman" w:cs="Times New Roman"/>
        </w:rPr>
        <w:t>sorship fee for future meetings</w:t>
      </w:r>
      <w:r w:rsidR="00572A6F">
        <w:rPr>
          <w:rFonts w:ascii="Times New Roman" w:hAnsi="Times New Roman" w:cs="Times New Roman"/>
        </w:rPr>
        <w:t xml:space="preserve">.  </w:t>
      </w:r>
    </w:p>
    <w:p w14:paraId="2AE69F10" w14:textId="77777777" w:rsidR="00D109F8" w:rsidRDefault="00D109F8" w:rsidP="00863C9F">
      <w:pPr>
        <w:spacing w:after="0"/>
        <w:rPr>
          <w:rFonts w:ascii="Times New Roman" w:hAnsi="Times New Roman" w:cs="Times New Roman"/>
          <w:u w:val="single"/>
        </w:rPr>
      </w:pPr>
      <w:r>
        <w:rPr>
          <w:rFonts w:ascii="Times New Roman" w:hAnsi="Times New Roman" w:cs="Times New Roman"/>
          <w:u w:val="single"/>
        </w:rPr>
        <w:t>Best Paper Awards for Regional Meetings</w:t>
      </w:r>
    </w:p>
    <w:p w14:paraId="6C70E281" w14:textId="77777777" w:rsidR="00D109F8" w:rsidRDefault="00D109F8" w:rsidP="00D109F8">
      <w:pPr>
        <w:rPr>
          <w:rFonts w:ascii="Times New Roman" w:hAnsi="Times New Roman" w:cs="Times New Roman"/>
        </w:rPr>
      </w:pPr>
      <w:r>
        <w:rPr>
          <w:rFonts w:ascii="Times New Roman" w:hAnsi="Times New Roman" w:cs="Times New Roman"/>
        </w:rPr>
        <w:t xml:space="preserve">Ben mentioned that the organization was approached about sponsoring a best paper award for one of the regional meetings.  After discussion, consensus was reached not to move the matter forward as no best papers awards are presented for any other region meeting or the ATA midyear meeting.  </w:t>
      </w:r>
    </w:p>
    <w:p w14:paraId="41AE69D2" w14:textId="77777777" w:rsidR="00D109F8" w:rsidRPr="00D8351E" w:rsidRDefault="00D109F8" w:rsidP="00AD5A24">
      <w:pPr>
        <w:rPr>
          <w:rFonts w:ascii="Times New Roman" w:hAnsi="Times New Roman" w:cs="Times New Roman"/>
        </w:rPr>
      </w:pPr>
    </w:p>
    <w:p w14:paraId="5B1E79F9" w14:textId="77777777" w:rsidR="00C63DAB" w:rsidRPr="00195BDC" w:rsidRDefault="008720AD" w:rsidP="00AD5A24">
      <w:pPr>
        <w:rPr>
          <w:rFonts w:ascii="Times New Roman" w:hAnsi="Times New Roman" w:cs="Times New Roman"/>
        </w:rPr>
      </w:pPr>
      <w:r w:rsidRPr="00195BDC">
        <w:rPr>
          <w:rFonts w:ascii="Times New Roman" w:hAnsi="Times New Roman" w:cs="Times New Roman"/>
        </w:rPr>
        <w:t xml:space="preserve">There being no further business, the meeting adjourned at </w:t>
      </w:r>
      <w:r w:rsidR="000F0FC2" w:rsidRPr="00195BDC">
        <w:rPr>
          <w:rFonts w:ascii="Times New Roman" w:hAnsi="Times New Roman" w:cs="Times New Roman"/>
        </w:rPr>
        <w:t xml:space="preserve">approximately </w:t>
      </w:r>
      <w:r w:rsidR="00D109F8">
        <w:rPr>
          <w:rFonts w:ascii="Times New Roman" w:hAnsi="Times New Roman" w:cs="Times New Roman"/>
        </w:rPr>
        <w:t>9:00 AM</w:t>
      </w:r>
      <w:r w:rsidRPr="00195BDC">
        <w:rPr>
          <w:rFonts w:ascii="Times New Roman" w:hAnsi="Times New Roman" w:cs="Times New Roman"/>
        </w:rPr>
        <w:t>.</w:t>
      </w:r>
    </w:p>
    <w:p w14:paraId="3B3A39BF" w14:textId="77777777" w:rsidR="004F3BE4" w:rsidRPr="00195BDC" w:rsidRDefault="004F3BE4" w:rsidP="00AD5A24">
      <w:pPr>
        <w:rPr>
          <w:rFonts w:ascii="Times New Roman" w:hAnsi="Times New Roman" w:cs="Times New Roman"/>
        </w:rPr>
      </w:pPr>
    </w:p>
    <w:p w14:paraId="43C62AA1" w14:textId="77777777" w:rsidR="004F3BE4" w:rsidRPr="00195BDC" w:rsidRDefault="004F3BE4" w:rsidP="004F3BE4">
      <w:pPr>
        <w:spacing w:after="0"/>
        <w:rPr>
          <w:rFonts w:ascii="Times New Roman" w:hAnsi="Times New Roman" w:cs="Times New Roman"/>
        </w:rPr>
      </w:pPr>
      <w:r w:rsidRPr="00195BDC">
        <w:rPr>
          <w:rFonts w:ascii="Times New Roman" w:hAnsi="Times New Roman" w:cs="Times New Roman"/>
        </w:rPr>
        <w:t>Blaise M. Sonnier, Secretary</w:t>
      </w:r>
    </w:p>
    <w:p w14:paraId="245E3EF4" w14:textId="77777777" w:rsidR="004F3BE4" w:rsidRPr="00195BDC" w:rsidRDefault="004F3BE4" w:rsidP="004F3BE4">
      <w:pPr>
        <w:spacing w:after="0"/>
        <w:rPr>
          <w:rFonts w:ascii="Times New Roman" w:hAnsi="Times New Roman" w:cs="Times New Roman"/>
        </w:rPr>
      </w:pPr>
      <w:r w:rsidRPr="00195BDC">
        <w:rPr>
          <w:rFonts w:ascii="Times New Roman" w:hAnsi="Times New Roman" w:cs="Times New Roman"/>
        </w:rPr>
        <w:t>American Taxation Association</w:t>
      </w:r>
    </w:p>
    <w:p w14:paraId="4EA1CFA9" w14:textId="77777777" w:rsidR="004F3BE4" w:rsidRPr="00195BDC" w:rsidRDefault="00863C9F" w:rsidP="004F3BE4">
      <w:pPr>
        <w:spacing w:after="0"/>
        <w:rPr>
          <w:rFonts w:ascii="Times New Roman" w:hAnsi="Times New Roman" w:cs="Times New Roman"/>
        </w:rPr>
      </w:pPr>
      <w:r>
        <w:rPr>
          <w:rFonts w:ascii="Times New Roman" w:hAnsi="Times New Roman" w:cs="Times New Roman"/>
        </w:rPr>
        <w:t>March 27, 2018</w:t>
      </w:r>
    </w:p>
    <w:sectPr w:rsidR="004F3BE4" w:rsidRPr="00195BDC" w:rsidSect="004F3BE4">
      <w:footerReference w:type="default" r:id="rId8"/>
      <w:pgSz w:w="12240" w:h="15840" w:code="1"/>
      <w:pgMar w:top="1008" w:right="1440" w:bottom="72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7C377" w14:textId="77777777" w:rsidR="00556FD6" w:rsidRDefault="00556FD6" w:rsidP="004F3BE4">
      <w:pPr>
        <w:spacing w:after="0" w:line="240" w:lineRule="auto"/>
      </w:pPr>
      <w:r>
        <w:separator/>
      </w:r>
    </w:p>
  </w:endnote>
  <w:endnote w:type="continuationSeparator" w:id="0">
    <w:p w14:paraId="52CA2E12" w14:textId="77777777" w:rsidR="00556FD6" w:rsidRDefault="00556FD6" w:rsidP="004F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41952"/>
      <w:docPartObj>
        <w:docPartGallery w:val="Page Numbers (Bottom of Page)"/>
        <w:docPartUnique/>
      </w:docPartObj>
    </w:sdtPr>
    <w:sdtEndPr>
      <w:rPr>
        <w:noProof/>
      </w:rPr>
    </w:sdtEndPr>
    <w:sdtContent>
      <w:p w14:paraId="7472F080" w14:textId="77777777" w:rsidR="004F3BE4" w:rsidRDefault="004F3BE4">
        <w:pPr>
          <w:pStyle w:val="Footer"/>
          <w:jc w:val="center"/>
        </w:pPr>
        <w:r>
          <w:t>-</w:t>
        </w:r>
        <w:r>
          <w:fldChar w:fldCharType="begin"/>
        </w:r>
        <w:r>
          <w:instrText xml:space="preserve"> PAGE   \* MERGEFORMAT </w:instrText>
        </w:r>
        <w:r>
          <w:fldChar w:fldCharType="separate"/>
        </w:r>
        <w:r w:rsidR="00572A6F">
          <w:rPr>
            <w:noProof/>
          </w:rPr>
          <w:t>3</w:t>
        </w:r>
        <w:r>
          <w:rPr>
            <w:noProof/>
          </w:rPr>
          <w:fldChar w:fldCharType="end"/>
        </w:r>
        <w:r>
          <w:rPr>
            <w:noProof/>
          </w:rPr>
          <w:t>-</w:t>
        </w:r>
      </w:p>
    </w:sdtContent>
  </w:sdt>
  <w:p w14:paraId="78816598" w14:textId="77777777" w:rsidR="004F3BE4" w:rsidRDefault="004F3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5456D" w14:textId="77777777" w:rsidR="00556FD6" w:rsidRDefault="00556FD6" w:rsidP="004F3BE4">
      <w:pPr>
        <w:spacing w:after="0" w:line="240" w:lineRule="auto"/>
      </w:pPr>
      <w:r>
        <w:separator/>
      </w:r>
    </w:p>
  </w:footnote>
  <w:footnote w:type="continuationSeparator" w:id="0">
    <w:p w14:paraId="5FC656BD" w14:textId="77777777" w:rsidR="00556FD6" w:rsidRDefault="00556FD6" w:rsidP="004F3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30D0"/>
    <w:multiLevelType w:val="hybridMultilevel"/>
    <w:tmpl w:val="8F04010A"/>
    <w:lvl w:ilvl="0" w:tplc="583C686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B2911"/>
    <w:multiLevelType w:val="hybridMultilevel"/>
    <w:tmpl w:val="393AB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DD31E3"/>
    <w:multiLevelType w:val="hybridMultilevel"/>
    <w:tmpl w:val="34BC7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20A33"/>
    <w:multiLevelType w:val="hybridMultilevel"/>
    <w:tmpl w:val="A056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064F8"/>
    <w:multiLevelType w:val="hybridMultilevel"/>
    <w:tmpl w:val="DC5EB9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15EC3"/>
    <w:multiLevelType w:val="hybridMultilevel"/>
    <w:tmpl w:val="AC84BDB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F7E11"/>
    <w:multiLevelType w:val="hybridMultilevel"/>
    <w:tmpl w:val="3ED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627170"/>
    <w:multiLevelType w:val="hybridMultilevel"/>
    <w:tmpl w:val="3170022C"/>
    <w:lvl w:ilvl="0" w:tplc="0E9820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7B283A"/>
    <w:multiLevelType w:val="hybridMultilevel"/>
    <w:tmpl w:val="842C2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40B06"/>
    <w:multiLevelType w:val="hybridMultilevel"/>
    <w:tmpl w:val="2D7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E1A53"/>
    <w:multiLevelType w:val="hybridMultilevel"/>
    <w:tmpl w:val="3C64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C28EE"/>
    <w:multiLevelType w:val="multilevel"/>
    <w:tmpl w:val="DDC0A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0"/>
  </w:num>
  <w:num w:numId="4">
    <w:abstractNumId w:val="7"/>
  </w:num>
  <w:num w:numId="5">
    <w:abstractNumId w:val="8"/>
  </w:num>
  <w:num w:numId="6">
    <w:abstractNumId w:val="11"/>
  </w:num>
  <w:num w:numId="7">
    <w:abstractNumId w:val="1"/>
  </w:num>
  <w:num w:numId="8">
    <w:abstractNumId w:val="3"/>
  </w:num>
  <w:num w:numId="9">
    <w:abstractNumId w:val="2"/>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0A"/>
    <w:rsid w:val="000311E7"/>
    <w:rsid w:val="000414D5"/>
    <w:rsid w:val="00041F58"/>
    <w:rsid w:val="00043CC9"/>
    <w:rsid w:val="00047A11"/>
    <w:rsid w:val="00070692"/>
    <w:rsid w:val="00074010"/>
    <w:rsid w:val="000C07BC"/>
    <w:rsid w:val="000C7E01"/>
    <w:rsid w:val="000E2316"/>
    <w:rsid w:val="000E5337"/>
    <w:rsid w:val="000F0FC2"/>
    <w:rsid w:val="00123FE6"/>
    <w:rsid w:val="001452B5"/>
    <w:rsid w:val="0015346E"/>
    <w:rsid w:val="00155D75"/>
    <w:rsid w:val="00156B71"/>
    <w:rsid w:val="00166F4B"/>
    <w:rsid w:val="00173352"/>
    <w:rsid w:val="00195BDC"/>
    <w:rsid w:val="001A0D55"/>
    <w:rsid w:val="001A163B"/>
    <w:rsid w:val="001A3DFD"/>
    <w:rsid w:val="001B0694"/>
    <w:rsid w:val="00212C19"/>
    <w:rsid w:val="00217FF2"/>
    <w:rsid w:val="00221C38"/>
    <w:rsid w:val="0024416E"/>
    <w:rsid w:val="002627C2"/>
    <w:rsid w:val="00262A77"/>
    <w:rsid w:val="00291876"/>
    <w:rsid w:val="002B0425"/>
    <w:rsid w:val="002B6806"/>
    <w:rsid w:val="002E7CD5"/>
    <w:rsid w:val="002F15E0"/>
    <w:rsid w:val="00301DC7"/>
    <w:rsid w:val="003103C8"/>
    <w:rsid w:val="003124E0"/>
    <w:rsid w:val="0031348B"/>
    <w:rsid w:val="00350168"/>
    <w:rsid w:val="00384D23"/>
    <w:rsid w:val="003A67DF"/>
    <w:rsid w:val="003B403C"/>
    <w:rsid w:val="003B7F39"/>
    <w:rsid w:val="003D1C99"/>
    <w:rsid w:val="003E7811"/>
    <w:rsid w:val="003F64F1"/>
    <w:rsid w:val="00403941"/>
    <w:rsid w:val="0042462E"/>
    <w:rsid w:val="00435E4F"/>
    <w:rsid w:val="00436D1B"/>
    <w:rsid w:val="00464217"/>
    <w:rsid w:val="00477D6C"/>
    <w:rsid w:val="00494693"/>
    <w:rsid w:val="004A1817"/>
    <w:rsid w:val="004A7306"/>
    <w:rsid w:val="004B1B79"/>
    <w:rsid w:val="004B22CC"/>
    <w:rsid w:val="004F3BE4"/>
    <w:rsid w:val="004F7195"/>
    <w:rsid w:val="005057D6"/>
    <w:rsid w:val="00516205"/>
    <w:rsid w:val="00543A4D"/>
    <w:rsid w:val="00556FD6"/>
    <w:rsid w:val="00563E30"/>
    <w:rsid w:val="00572A6F"/>
    <w:rsid w:val="00597DD0"/>
    <w:rsid w:val="005F2991"/>
    <w:rsid w:val="006404C1"/>
    <w:rsid w:val="00670F93"/>
    <w:rsid w:val="00686534"/>
    <w:rsid w:val="006945C3"/>
    <w:rsid w:val="006B5DD9"/>
    <w:rsid w:val="006D3EC6"/>
    <w:rsid w:val="007103E8"/>
    <w:rsid w:val="007259F2"/>
    <w:rsid w:val="00735EE1"/>
    <w:rsid w:val="007702E5"/>
    <w:rsid w:val="00776BDA"/>
    <w:rsid w:val="007B17E4"/>
    <w:rsid w:val="007D7EF9"/>
    <w:rsid w:val="007E32EF"/>
    <w:rsid w:val="007E4AA9"/>
    <w:rsid w:val="007E5CDA"/>
    <w:rsid w:val="007F19FF"/>
    <w:rsid w:val="008218CA"/>
    <w:rsid w:val="008415E8"/>
    <w:rsid w:val="00856DA4"/>
    <w:rsid w:val="008624D3"/>
    <w:rsid w:val="00863C9F"/>
    <w:rsid w:val="008720AD"/>
    <w:rsid w:val="00877CA9"/>
    <w:rsid w:val="008941C0"/>
    <w:rsid w:val="008967B8"/>
    <w:rsid w:val="008A0A4F"/>
    <w:rsid w:val="008A3329"/>
    <w:rsid w:val="008B7CFF"/>
    <w:rsid w:val="008C1CCE"/>
    <w:rsid w:val="0094310E"/>
    <w:rsid w:val="00944353"/>
    <w:rsid w:val="009727DC"/>
    <w:rsid w:val="009744A9"/>
    <w:rsid w:val="009C68D3"/>
    <w:rsid w:val="009D2763"/>
    <w:rsid w:val="009E72DC"/>
    <w:rsid w:val="009F2511"/>
    <w:rsid w:val="00A03C2E"/>
    <w:rsid w:val="00A06768"/>
    <w:rsid w:val="00A15529"/>
    <w:rsid w:val="00A84578"/>
    <w:rsid w:val="00A852A5"/>
    <w:rsid w:val="00AD3AFD"/>
    <w:rsid w:val="00AD5A24"/>
    <w:rsid w:val="00AF2679"/>
    <w:rsid w:val="00B303C9"/>
    <w:rsid w:val="00B45DCB"/>
    <w:rsid w:val="00B6281B"/>
    <w:rsid w:val="00B74E4E"/>
    <w:rsid w:val="00B8520A"/>
    <w:rsid w:val="00BB162C"/>
    <w:rsid w:val="00BD5F4E"/>
    <w:rsid w:val="00C10AB4"/>
    <w:rsid w:val="00C46896"/>
    <w:rsid w:val="00C6353B"/>
    <w:rsid w:val="00C63DAB"/>
    <w:rsid w:val="00C802DD"/>
    <w:rsid w:val="00C857E3"/>
    <w:rsid w:val="00C86F8B"/>
    <w:rsid w:val="00CF0E33"/>
    <w:rsid w:val="00CF7137"/>
    <w:rsid w:val="00D109F8"/>
    <w:rsid w:val="00D350FE"/>
    <w:rsid w:val="00D468CF"/>
    <w:rsid w:val="00D77769"/>
    <w:rsid w:val="00D8351E"/>
    <w:rsid w:val="00D83763"/>
    <w:rsid w:val="00D877C3"/>
    <w:rsid w:val="00DA4749"/>
    <w:rsid w:val="00DA4A28"/>
    <w:rsid w:val="00DB04CE"/>
    <w:rsid w:val="00DC0227"/>
    <w:rsid w:val="00DD2A93"/>
    <w:rsid w:val="00DE5F82"/>
    <w:rsid w:val="00DF119E"/>
    <w:rsid w:val="00E12952"/>
    <w:rsid w:val="00E35156"/>
    <w:rsid w:val="00E444DD"/>
    <w:rsid w:val="00E4635C"/>
    <w:rsid w:val="00E8130F"/>
    <w:rsid w:val="00EA2DDF"/>
    <w:rsid w:val="00EA78F6"/>
    <w:rsid w:val="00EB0A56"/>
    <w:rsid w:val="00ED1095"/>
    <w:rsid w:val="00EE2D26"/>
    <w:rsid w:val="00EE426C"/>
    <w:rsid w:val="00F132E9"/>
    <w:rsid w:val="00F27F7F"/>
    <w:rsid w:val="00F62AE9"/>
    <w:rsid w:val="00F723E6"/>
    <w:rsid w:val="00F73A33"/>
    <w:rsid w:val="00FA575B"/>
    <w:rsid w:val="00FD3A93"/>
    <w:rsid w:val="00FD601D"/>
    <w:rsid w:val="00FD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2BB0"/>
  <w15:docId w15:val="{0163BCE8-39FD-497B-97B9-90AF347D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0A"/>
    <w:pPr>
      <w:ind w:left="720"/>
      <w:contextualSpacing/>
    </w:pPr>
  </w:style>
  <w:style w:type="character" w:styleId="Hyperlink">
    <w:name w:val="Hyperlink"/>
    <w:basedOn w:val="DefaultParagraphFont"/>
    <w:uiPriority w:val="99"/>
    <w:unhideWhenUsed/>
    <w:rsid w:val="007259F2"/>
    <w:rPr>
      <w:color w:val="0000FF" w:themeColor="hyperlink"/>
      <w:u w:val="single"/>
    </w:rPr>
  </w:style>
  <w:style w:type="paragraph" w:styleId="NoSpacing">
    <w:name w:val="No Spacing"/>
    <w:uiPriority w:val="1"/>
    <w:qFormat/>
    <w:rsid w:val="008B7CFF"/>
    <w:pPr>
      <w:spacing w:after="0" w:line="240" w:lineRule="auto"/>
    </w:pPr>
  </w:style>
  <w:style w:type="paragraph" w:styleId="Header">
    <w:name w:val="header"/>
    <w:basedOn w:val="Normal"/>
    <w:link w:val="HeaderChar"/>
    <w:uiPriority w:val="99"/>
    <w:unhideWhenUsed/>
    <w:rsid w:val="004F3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BE4"/>
  </w:style>
  <w:style w:type="paragraph" w:styleId="Footer">
    <w:name w:val="footer"/>
    <w:basedOn w:val="Normal"/>
    <w:link w:val="FooterChar"/>
    <w:uiPriority w:val="99"/>
    <w:unhideWhenUsed/>
    <w:rsid w:val="004F3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BE4"/>
  </w:style>
  <w:style w:type="paragraph" w:styleId="NormalWeb">
    <w:name w:val="Normal (Web)"/>
    <w:basedOn w:val="Normal"/>
    <w:uiPriority w:val="99"/>
    <w:semiHidden/>
    <w:unhideWhenUsed/>
    <w:rsid w:val="00195B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4377">
      <w:bodyDiv w:val="1"/>
      <w:marLeft w:val="0"/>
      <w:marRight w:val="0"/>
      <w:marTop w:val="0"/>
      <w:marBottom w:val="0"/>
      <w:divBdr>
        <w:top w:val="none" w:sz="0" w:space="0" w:color="auto"/>
        <w:left w:val="none" w:sz="0" w:space="0" w:color="auto"/>
        <w:bottom w:val="none" w:sz="0" w:space="0" w:color="auto"/>
        <w:right w:val="none" w:sz="0" w:space="0" w:color="auto"/>
      </w:divBdr>
    </w:div>
    <w:div w:id="575213683">
      <w:bodyDiv w:val="1"/>
      <w:marLeft w:val="0"/>
      <w:marRight w:val="0"/>
      <w:marTop w:val="0"/>
      <w:marBottom w:val="0"/>
      <w:divBdr>
        <w:top w:val="none" w:sz="0" w:space="0" w:color="auto"/>
        <w:left w:val="none" w:sz="0" w:space="0" w:color="auto"/>
        <w:bottom w:val="none" w:sz="0" w:space="0" w:color="auto"/>
        <w:right w:val="none" w:sz="0" w:space="0" w:color="auto"/>
      </w:divBdr>
    </w:div>
    <w:div w:id="808397069">
      <w:bodyDiv w:val="1"/>
      <w:marLeft w:val="0"/>
      <w:marRight w:val="0"/>
      <w:marTop w:val="0"/>
      <w:marBottom w:val="0"/>
      <w:divBdr>
        <w:top w:val="none" w:sz="0" w:space="0" w:color="auto"/>
        <w:left w:val="none" w:sz="0" w:space="0" w:color="auto"/>
        <w:bottom w:val="none" w:sz="0" w:space="0" w:color="auto"/>
        <w:right w:val="none" w:sz="0" w:space="0" w:color="auto"/>
      </w:divBdr>
    </w:div>
    <w:div w:id="1068574350">
      <w:bodyDiv w:val="1"/>
      <w:marLeft w:val="0"/>
      <w:marRight w:val="0"/>
      <w:marTop w:val="0"/>
      <w:marBottom w:val="0"/>
      <w:divBdr>
        <w:top w:val="none" w:sz="0" w:space="0" w:color="auto"/>
        <w:left w:val="none" w:sz="0" w:space="0" w:color="auto"/>
        <w:bottom w:val="none" w:sz="0" w:space="0" w:color="auto"/>
        <w:right w:val="none" w:sz="0" w:space="0" w:color="auto"/>
      </w:divBdr>
    </w:div>
    <w:div w:id="1125657299">
      <w:bodyDiv w:val="1"/>
      <w:marLeft w:val="0"/>
      <w:marRight w:val="0"/>
      <w:marTop w:val="0"/>
      <w:marBottom w:val="0"/>
      <w:divBdr>
        <w:top w:val="none" w:sz="0" w:space="0" w:color="auto"/>
        <w:left w:val="none" w:sz="0" w:space="0" w:color="auto"/>
        <w:bottom w:val="none" w:sz="0" w:space="0" w:color="auto"/>
        <w:right w:val="none" w:sz="0" w:space="0" w:color="auto"/>
      </w:divBdr>
    </w:div>
    <w:div w:id="1269001478">
      <w:bodyDiv w:val="1"/>
      <w:marLeft w:val="0"/>
      <w:marRight w:val="0"/>
      <w:marTop w:val="0"/>
      <w:marBottom w:val="0"/>
      <w:divBdr>
        <w:top w:val="none" w:sz="0" w:space="0" w:color="auto"/>
        <w:left w:val="none" w:sz="0" w:space="0" w:color="auto"/>
        <w:bottom w:val="none" w:sz="0" w:space="0" w:color="auto"/>
        <w:right w:val="none" w:sz="0" w:space="0" w:color="auto"/>
      </w:divBdr>
    </w:div>
    <w:div w:id="1879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9B95-F5B6-4EE1-8B91-3DC51C0A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Blaise Sonnier</cp:lastModifiedBy>
  <cp:revision>16</cp:revision>
  <cp:lastPrinted>2017-02-08T17:49:00Z</cp:lastPrinted>
  <dcterms:created xsi:type="dcterms:W3CDTF">2018-03-26T16:07:00Z</dcterms:created>
  <dcterms:modified xsi:type="dcterms:W3CDTF">2018-08-04T22:07:00Z</dcterms:modified>
</cp:coreProperties>
</file>